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insideH w:val="single" w:sz="4" w:space="0" w:color="auto"/>
        </w:tblBorders>
        <w:tblLook w:val="01E0"/>
      </w:tblPr>
      <w:tblGrid>
        <w:gridCol w:w="4785"/>
        <w:gridCol w:w="5104"/>
      </w:tblGrid>
      <w:tr w:rsidR="00953EA0" w:rsidRPr="0009772A" w:rsidTr="001F6A4D">
        <w:tc>
          <w:tcPr>
            <w:tcW w:w="4785" w:type="dxa"/>
          </w:tcPr>
          <w:p w:rsidR="00C1595B" w:rsidRPr="003805C8" w:rsidRDefault="00C1595B" w:rsidP="00C1595B">
            <w:pPr>
              <w:tabs>
                <w:tab w:val="left" w:pos="4140"/>
              </w:tabs>
              <w:jc w:val="both"/>
              <w:rPr>
                <w:rFonts w:ascii="Times New Roman" w:hAnsi="Times New Roman"/>
                <w:b/>
                <w:color w:val="000000" w:themeColor="text1"/>
                <w:sz w:val="16"/>
                <w:szCs w:val="16"/>
              </w:rPr>
            </w:pPr>
            <w:r w:rsidRPr="003805C8">
              <w:rPr>
                <w:rFonts w:ascii="Times New Roman" w:hAnsi="Times New Roman"/>
                <w:b/>
                <w:color w:val="000000" w:themeColor="text1"/>
                <w:sz w:val="16"/>
                <w:szCs w:val="16"/>
              </w:rPr>
              <w:t>Копия:</w:t>
            </w:r>
          </w:p>
          <w:p w:rsidR="00C1595B" w:rsidRDefault="00C1595B" w:rsidP="00C1595B">
            <w:pPr>
              <w:tabs>
                <w:tab w:val="left" w:pos="4140"/>
              </w:tabs>
              <w:rPr>
                <w:rStyle w:val="apple-converted-space"/>
                <w:rFonts w:ascii="Times New Roman" w:hAnsi="Times New Roman"/>
                <w:b/>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Президенту РФ</w:t>
            </w:r>
            <w:r w:rsidRPr="003805C8">
              <w:rPr>
                <w:rStyle w:val="apple-converted-space"/>
                <w:rFonts w:ascii="Times New Roman" w:hAnsi="Times New Roman"/>
                <w:color w:val="000000" w:themeColor="text1"/>
                <w:sz w:val="16"/>
                <w:szCs w:val="16"/>
                <w:shd w:val="clear" w:color="auto" w:fill="FFFFFF"/>
              </w:rPr>
              <w:br/>
            </w:r>
            <w:r w:rsidRPr="003805C8">
              <w:rPr>
                <w:rStyle w:val="apple-converted-space"/>
                <w:rFonts w:ascii="Times New Roman" w:hAnsi="Times New Roman"/>
                <w:b/>
                <w:color w:val="000000" w:themeColor="text1"/>
                <w:sz w:val="16"/>
                <w:szCs w:val="16"/>
                <w:shd w:val="clear" w:color="auto" w:fill="FFFFFF"/>
              </w:rPr>
              <w:t>Путину В</w:t>
            </w:r>
            <w:r w:rsidR="003805C8" w:rsidRPr="003805C8">
              <w:rPr>
                <w:rStyle w:val="apple-converted-space"/>
                <w:rFonts w:ascii="Times New Roman" w:hAnsi="Times New Roman"/>
                <w:b/>
                <w:color w:val="000000" w:themeColor="text1"/>
                <w:sz w:val="16"/>
                <w:szCs w:val="16"/>
                <w:shd w:val="clear" w:color="auto" w:fill="FFFFFF"/>
              </w:rPr>
              <w:t>ладимиру Владимировичу</w:t>
            </w:r>
          </w:p>
          <w:p w:rsidR="00814CE9" w:rsidRDefault="00814CE9" w:rsidP="00814CE9">
            <w:pPr>
              <w:tabs>
                <w:tab w:val="left" w:pos="4140"/>
              </w:tabs>
              <w:rPr>
                <w:rStyle w:val="apple-converted-space"/>
                <w:rFonts w:ascii="Times New Roman" w:hAnsi="Times New Roman"/>
                <w:b/>
                <w:color w:val="000000" w:themeColor="text1"/>
                <w:sz w:val="16"/>
                <w:szCs w:val="16"/>
                <w:shd w:val="clear" w:color="auto" w:fill="FFFFFF"/>
              </w:rPr>
            </w:pPr>
            <w:proofErr w:type="spellStart"/>
            <w:r>
              <w:rPr>
                <w:rStyle w:val="apple-converted-space"/>
                <w:rFonts w:ascii="Times New Roman" w:hAnsi="Times New Roman"/>
                <w:color w:val="000000" w:themeColor="text1"/>
                <w:sz w:val="16"/>
                <w:szCs w:val="16"/>
                <w:shd w:val="clear" w:color="auto" w:fill="FFFFFF"/>
              </w:rPr>
              <w:t>Москомархитектура</w:t>
            </w:r>
            <w:proofErr w:type="spellEnd"/>
            <w:r w:rsidRPr="00814CE9">
              <w:rPr>
                <w:rStyle w:val="apple-converted-space"/>
                <w:rFonts w:ascii="Times New Roman" w:hAnsi="Times New Roman"/>
                <w:color w:val="000000" w:themeColor="text1"/>
                <w:sz w:val="16"/>
                <w:szCs w:val="16"/>
                <w:shd w:val="clear" w:color="auto" w:fill="FFFFFF"/>
              </w:rPr>
              <w:br/>
            </w:r>
            <w:r w:rsidRPr="00814CE9">
              <w:rPr>
                <w:rStyle w:val="apple-converted-space"/>
                <w:rFonts w:ascii="Times New Roman" w:hAnsi="Times New Roman"/>
                <w:b/>
                <w:color w:val="000000" w:themeColor="text1"/>
                <w:sz w:val="16"/>
                <w:szCs w:val="16"/>
                <w:shd w:val="clear" w:color="auto" w:fill="FFFFFF"/>
              </w:rPr>
              <w:t>Кузьмину Александру Викторовичу</w:t>
            </w:r>
          </w:p>
          <w:p w:rsidR="00FC2BD1" w:rsidRDefault="00FC2BD1" w:rsidP="00814CE9">
            <w:pPr>
              <w:tabs>
                <w:tab w:val="left" w:pos="4140"/>
              </w:tabs>
              <w:rPr>
                <w:rStyle w:val="apple-converted-space"/>
                <w:rFonts w:ascii="Times New Roman" w:hAnsi="Times New Roman"/>
                <w:b/>
                <w:color w:val="000000" w:themeColor="text1"/>
                <w:sz w:val="16"/>
                <w:szCs w:val="16"/>
                <w:shd w:val="clear" w:color="auto" w:fill="FFFFFF"/>
              </w:rPr>
            </w:pPr>
            <w:r w:rsidRPr="00FC2BD1">
              <w:rPr>
                <w:rStyle w:val="apple-converted-space"/>
                <w:rFonts w:ascii="Times New Roman" w:hAnsi="Times New Roman"/>
                <w:color w:val="0D0D0D"/>
                <w:sz w:val="16"/>
                <w:szCs w:val="16"/>
                <w:shd w:val="clear" w:color="auto" w:fill="FFFFFF"/>
              </w:rPr>
              <w:t xml:space="preserve">В </w:t>
            </w:r>
            <w:proofErr w:type="spellStart"/>
            <w:r w:rsidRPr="00FC2BD1">
              <w:rPr>
                <w:rStyle w:val="apple-converted-space"/>
                <w:rFonts w:ascii="Times New Roman" w:hAnsi="Times New Roman"/>
                <w:color w:val="0D0D0D"/>
                <w:sz w:val="16"/>
                <w:szCs w:val="16"/>
                <w:shd w:val="clear" w:color="auto" w:fill="FFFFFF"/>
              </w:rPr>
              <w:t>НИиПИ</w:t>
            </w:r>
            <w:proofErr w:type="spellEnd"/>
            <w:r w:rsidRPr="00FC2BD1">
              <w:rPr>
                <w:rStyle w:val="apple-converted-space"/>
                <w:rFonts w:ascii="Times New Roman" w:hAnsi="Times New Roman"/>
                <w:color w:val="0D0D0D"/>
                <w:sz w:val="16"/>
                <w:szCs w:val="16"/>
                <w:shd w:val="clear" w:color="auto" w:fill="FFFFFF"/>
              </w:rPr>
              <w:t xml:space="preserve"> Генплана Москвы</w:t>
            </w:r>
            <w:r w:rsidRPr="00FC2BD1">
              <w:rPr>
                <w:rStyle w:val="apple-converted-space"/>
                <w:rFonts w:ascii="Times New Roman" w:hAnsi="Times New Roman"/>
                <w:color w:val="0D0D0D"/>
                <w:sz w:val="16"/>
                <w:szCs w:val="16"/>
                <w:shd w:val="clear" w:color="auto" w:fill="FFFFFF"/>
              </w:rPr>
              <w:br/>
            </w:r>
            <w:proofErr w:type="spellStart"/>
            <w:r w:rsidRPr="00FC2BD1">
              <w:rPr>
                <w:rStyle w:val="apple-converted-space"/>
                <w:rFonts w:ascii="Times New Roman" w:hAnsi="Times New Roman"/>
                <w:b/>
                <w:color w:val="0D0D0D"/>
                <w:sz w:val="16"/>
                <w:szCs w:val="16"/>
                <w:shd w:val="clear" w:color="auto" w:fill="FFFFFF"/>
              </w:rPr>
              <w:t>Мавлютову</w:t>
            </w:r>
            <w:proofErr w:type="spellEnd"/>
            <w:r w:rsidRPr="00FC2BD1">
              <w:rPr>
                <w:rStyle w:val="apple-converted-space"/>
                <w:rFonts w:ascii="Times New Roman" w:hAnsi="Times New Roman"/>
                <w:b/>
                <w:color w:val="0D0D0D"/>
                <w:sz w:val="16"/>
                <w:szCs w:val="16"/>
                <w:shd w:val="clear" w:color="auto" w:fill="FFFFFF"/>
              </w:rPr>
              <w:t xml:space="preserve"> </w:t>
            </w:r>
            <w:r w:rsidR="00A9389E" w:rsidRPr="003805C8">
              <w:rPr>
                <w:rStyle w:val="apple-converted-space"/>
                <w:rFonts w:ascii="Times New Roman" w:hAnsi="Times New Roman"/>
                <w:b/>
                <w:color w:val="000000" w:themeColor="text1"/>
                <w:sz w:val="16"/>
                <w:szCs w:val="16"/>
                <w:shd w:val="clear" w:color="auto" w:fill="FFFFFF"/>
              </w:rPr>
              <w:t>Эрнст</w:t>
            </w:r>
            <w:r w:rsidR="00A9389E">
              <w:rPr>
                <w:rStyle w:val="apple-converted-space"/>
                <w:rFonts w:ascii="Times New Roman" w:hAnsi="Times New Roman"/>
                <w:b/>
                <w:color w:val="000000" w:themeColor="text1"/>
                <w:sz w:val="16"/>
                <w:szCs w:val="16"/>
                <w:shd w:val="clear" w:color="auto" w:fill="FFFFFF"/>
              </w:rPr>
              <w:t>у</w:t>
            </w:r>
            <w:r w:rsidR="00A9389E" w:rsidRPr="003805C8">
              <w:rPr>
                <w:rStyle w:val="apple-converted-space"/>
                <w:rFonts w:ascii="Times New Roman" w:hAnsi="Times New Roman"/>
                <w:b/>
                <w:color w:val="000000" w:themeColor="text1"/>
                <w:sz w:val="16"/>
                <w:szCs w:val="16"/>
                <w:shd w:val="clear" w:color="auto" w:fill="FFFFFF"/>
              </w:rPr>
              <w:t xml:space="preserve"> </w:t>
            </w:r>
            <w:proofErr w:type="spellStart"/>
            <w:r w:rsidR="00A9389E" w:rsidRPr="003805C8">
              <w:rPr>
                <w:rStyle w:val="apple-converted-space"/>
                <w:rFonts w:ascii="Times New Roman" w:hAnsi="Times New Roman"/>
                <w:b/>
                <w:color w:val="000000" w:themeColor="text1"/>
                <w:sz w:val="16"/>
                <w:szCs w:val="16"/>
                <w:shd w:val="clear" w:color="auto" w:fill="FFFFFF"/>
              </w:rPr>
              <w:t>Филсурович</w:t>
            </w:r>
            <w:r w:rsidR="00A9389E">
              <w:rPr>
                <w:rStyle w:val="apple-converted-space"/>
                <w:rFonts w:ascii="Times New Roman" w:hAnsi="Times New Roman"/>
                <w:b/>
                <w:color w:val="000000" w:themeColor="text1"/>
                <w:sz w:val="16"/>
                <w:szCs w:val="16"/>
                <w:shd w:val="clear" w:color="auto" w:fill="FFFFFF"/>
              </w:rPr>
              <w:t>у</w:t>
            </w:r>
            <w:proofErr w:type="spellEnd"/>
          </w:p>
          <w:p w:rsidR="001F6A4D" w:rsidRPr="003805C8" w:rsidRDefault="001D7930" w:rsidP="001F6A4D">
            <w:pPr>
              <w:shd w:val="clear" w:color="auto" w:fill="FFFFFF"/>
              <w:rPr>
                <w:rStyle w:val="apple-converted-space"/>
                <w:rFonts w:ascii="Times New Roman" w:hAnsi="Times New Roman"/>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Департамент градостроительной политики города Москвы</w:t>
            </w:r>
            <w:r w:rsidR="001F6A4D" w:rsidRPr="003805C8">
              <w:rPr>
                <w:rStyle w:val="apple-converted-space"/>
                <w:rFonts w:ascii="Times New Roman" w:hAnsi="Times New Roman"/>
                <w:color w:val="000000" w:themeColor="text1"/>
                <w:sz w:val="16"/>
                <w:szCs w:val="16"/>
                <w:shd w:val="clear" w:color="auto" w:fill="FFFFFF"/>
              </w:rPr>
              <w:br/>
            </w:r>
            <w:proofErr w:type="spellStart"/>
            <w:r w:rsidR="003805C8" w:rsidRPr="003805C8">
              <w:rPr>
                <w:rStyle w:val="apple-converted-space"/>
                <w:rFonts w:ascii="Times New Roman" w:hAnsi="Times New Roman"/>
                <w:b/>
                <w:color w:val="000000" w:themeColor="text1"/>
                <w:sz w:val="16"/>
                <w:szCs w:val="16"/>
                <w:shd w:val="clear" w:color="auto" w:fill="FFFFFF"/>
              </w:rPr>
              <w:t>Хуснуллин</w:t>
            </w:r>
            <w:r w:rsidR="003805C8">
              <w:rPr>
                <w:rStyle w:val="apple-converted-space"/>
                <w:rFonts w:ascii="Times New Roman" w:hAnsi="Times New Roman"/>
                <w:b/>
                <w:color w:val="000000" w:themeColor="text1"/>
                <w:sz w:val="16"/>
                <w:szCs w:val="16"/>
                <w:shd w:val="clear" w:color="auto" w:fill="FFFFFF"/>
              </w:rPr>
              <w:t>у</w:t>
            </w:r>
            <w:proofErr w:type="spellEnd"/>
            <w:r w:rsidR="003805C8" w:rsidRPr="003805C8">
              <w:rPr>
                <w:rStyle w:val="apple-converted-space"/>
                <w:rFonts w:ascii="Times New Roman" w:hAnsi="Times New Roman"/>
                <w:b/>
                <w:color w:val="000000" w:themeColor="text1"/>
                <w:sz w:val="16"/>
                <w:szCs w:val="16"/>
                <w:shd w:val="clear" w:color="auto" w:fill="FFFFFF"/>
              </w:rPr>
              <w:t xml:space="preserve"> </w:t>
            </w:r>
            <w:r w:rsidR="001F6A4D" w:rsidRPr="003805C8">
              <w:rPr>
                <w:rStyle w:val="apple-converted-space"/>
                <w:rFonts w:ascii="Times New Roman" w:hAnsi="Times New Roman"/>
                <w:b/>
                <w:color w:val="000000" w:themeColor="text1"/>
                <w:sz w:val="16"/>
                <w:szCs w:val="16"/>
                <w:shd w:val="clear" w:color="auto" w:fill="FFFFFF"/>
              </w:rPr>
              <w:t>Марат</w:t>
            </w:r>
            <w:r w:rsidR="003805C8">
              <w:rPr>
                <w:rStyle w:val="apple-converted-space"/>
                <w:rFonts w:ascii="Times New Roman" w:hAnsi="Times New Roman"/>
                <w:b/>
                <w:color w:val="000000" w:themeColor="text1"/>
                <w:sz w:val="16"/>
                <w:szCs w:val="16"/>
                <w:shd w:val="clear" w:color="auto" w:fill="FFFFFF"/>
              </w:rPr>
              <w:t>у</w:t>
            </w:r>
            <w:r w:rsidR="001F6A4D" w:rsidRPr="003805C8">
              <w:rPr>
                <w:rStyle w:val="apple-converted-space"/>
                <w:rFonts w:ascii="Times New Roman" w:hAnsi="Times New Roman"/>
                <w:b/>
                <w:color w:val="000000" w:themeColor="text1"/>
                <w:sz w:val="16"/>
                <w:szCs w:val="16"/>
                <w:shd w:val="clear" w:color="auto" w:fill="FFFFFF"/>
              </w:rPr>
              <w:t xml:space="preserve"> </w:t>
            </w:r>
            <w:proofErr w:type="spellStart"/>
            <w:r w:rsidR="001F6A4D" w:rsidRPr="003805C8">
              <w:rPr>
                <w:rStyle w:val="apple-converted-space"/>
                <w:rFonts w:ascii="Times New Roman" w:hAnsi="Times New Roman"/>
                <w:b/>
                <w:color w:val="000000" w:themeColor="text1"/>
                <w:sz w:val="16"/>
                <w:szCs w:val="16"/>
                <w:shd w:val="clear" w:color="auto" w:fill="FFFFFF"/>
              </w:rPr>
              <w:t>Шакирзянович</w:t>
            </w:r>
            <w:r w:rsidR="003805C8">
              <w:rPr>
                <w:rStyle w:val="apple-converted-space"/>
                <w:rFonts w:ascii="Times New Roman" w:hAnsi="Times New Roman"/>
                <w:b/>
                <w:color w:val="000000" w:themeColor="text1"/>
                <w:sz w:val="16"/>
                <w:szCs w:val="16"/>
                <w:shd w:val="clear" w:color="auto" w:fill="FFFFFF"/>
              </w:rPr>
              <w:t>у</w:t>
            </w:r>
            <w:proofErr w:type="spellEnd"/>
            <w:r w:rsidR="001F6A4D" w:rsidRPr="003805C8">
              <w:rPr>
                <w:rStyle w:val="apple-converted-space"/>
                <w:rFonts w:ascii="Times New Roman" w:hAnsi="Times New Roman"/>
                <w:b/>
                <w:color w:val="000000" w:themeColor="text1"/>
                <w:sz w:val="16"/>
                <w:szCs w:val="16"/>
                <w:shd w:val="clear" w:color="auto" w:fill="FFFFFF"/>
              </w:rPr>
              <w:t xml:space="preserve"> </w:t>
            </w:r>
          </w:p>
          <w:p w:rsidR="001D7930" w:rsidRPr="003805C8" w:rsidRDefault="001F6A4D" w:rsidP="00C1595B">
            <w:pPr>
              <w:tabs>
                <w:tab w:val="left" w:pos="4140"/>
              </w:tabs>
              <w:rPr>
                <w:rStyle w:val="apple-converted-space"/>
                <w:rFonts w:ascii="Times New Roman" w:hAnsi="Times New Roman"/>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 xml:space="preserve">Комитет государственного строительного надзора </w:t>
            </w:r>
            <w:proofErr w:type="gramStart"/>
            <w:r w:rsidRPr="003805C8">
              <w:rPr>
                <w:rStyle w:val="apple-converted-space"/>
                <w:rFonts w:ascii="Times New Roman" w:hAnsi="Times New Roman"/>
                <w:color w:val="000000" w:themeColor="text1"/>
                <w:sz w:val="16"/>
                <w:szCs w:val="16"/>
                <w:shd w:val="clear" w:color="auto" w:fill="FFFFFF"/>
              </w:rPr>
              <w:t>г</w:t>
            </w:r>
            <w:proofErr w:type="gramEnd"/>
            <w:r w:rsidRPr="003805C8">
              <w:rPr>
                <w:rStyle w:val="apple-converted-space"/>
                <w:rFonts w:ascii="Times New Roman" w:hAnsi="Times New Roman"/>
                <w:color w:val="000000" w:themeColor="text1"/>
                <w:sz w:val="16"/>
                <w:szCs w:val="16"/>
                <w:shd w:val="clear" w:color="auto" w:fill="FFFFFF"/>
              </w:rPr>
              <w:t>. Москвы</w:t>
            </w:r>
            <w:r w:rsidRPr="003805C8">
              <w:rPr>
                <w:rStyle w:val="apple-converted-space"/>
                <w:rFonts w:ascii="Times New Roman" w:hAnsi="Times New Roman"/>
                <w:color w:val="000000" w:themeColor="text1"/>
                <w:sz w:val="16"/>
                <w:szCs w:val="16"/>
                <w:shd w:val="clear" w:color="auto" w:fill="FFFFFF"/>
              </w:rPr>
              <w:br/>
            </w:r>
            <w:proofErr w:type="spellStart"/>
            <w:r w:rsidRPr="003805C8">
              <w:rPr>
                <w:rStyle w:val="apple-converted-space"/>
                <w:rFonts w:ascii="Times New Roman" w:hAnsi="Times New Roman"/>
                <w:b/>
                <w:color w:val="000000" w:themeColor="text1"/>
                <w:sz w:val="16"/>
                <w:szCs w:val="16"/>
                <w:shd w:val="clear" w:color="auto" w:fill="FFFFFF"/>
              </w:rPr>
              <w:t>Зайко</w:t>
            </w:r>
            <w:proofErr w:type="spellEnd"/>
            <w:r w:rsidRPr="003805C8">
              <w:rPr>
                <w:rStyle w:val="apple-converted-space"/>
                <w:rFonts w:ascii="Times New Roman" w:hAnsi="Times New Roman"/>
                <w:b/>
                <w:color w:val="000000" w:themeColor="text1"/>
                <w:sz w:val="16"/>
                <w:szCs w:val="16"/>
                <w:shd w:val="clear" w:color="auto" w:fill="FFFFFF"/>
              </w:rPr>
              <w:t xml:space="preserve"> Анатоли</w:t>
            </w:r>
            <w:r w:rsidR="003805C8">
              <w:rPr>
                <w:rStyle w:val="apple-converted-space"/>
                <w:rFonts w:ascii="Times New Roman" w:hAnsi="Times New Roman"/>
                <w:b/>
                <w:color w:val="000000" w:themeColor="text1"/>
                <w:sz w:val="16"/>
                <w:szCs w:val="16"/>
                <w:shd w:val="clear" w:color="auto" w:fill="FFFFFF"/>
              </w:rPr>
              <w:t>ю</w:t>
            </w:r>
            <w:r w:rsidRPr="003805C8">
              <w:rPr>
                <w:rStyle w:val="apple-converted-space"/>
                <w:rFonts w:ascii="Times New Roman" w:hAnsi="Times New Roman"/>
                <w:b/>
                <w:color w:val="000000" w:themeColor="text1"/>
                <w:sz w:val="16"/>
                <w:szCs w:val="16"/>
                <w:shd w:val="clear" w:color="auto" w:fill="FFFFFF"/>
              </w:rPr>
              <w:t xml:space="preserve"> Николаевич</w:t>
            </w:r>
            <w:r w:rsidR="003805C8">
              <w:rPr>
                <w:rStyle w:val="apple-converted-space"/>
                <w:rFonts w:ascii="Times New Roman" w:hAnsi="Times New Roman"/>
                <w:b/>
                <w:color w:val="000000" w:themeColor="text1"/>
                <w:sz w:val="16"/>
                <w:szCs w:val="16"/>
                <w:shd w:val="clear" w:color="auto" w:fill="FFFFFF"/>
              </w:rPr>
              <w:t>у</w:t>
            </w:r>
          </w:p>
          <w:p w:rsidR="003805C8" w:rsidRPr="003805C8" w:rsidRDefault="00F47E1B" w:rsidP="003805C8">
            <w:pPr>
              <w:spacing w:after="0" w:line="240" w:lineRule="auto"/>
              <w:rPr>
                <w:rStyle w:val="apple-converted-space"/>
                <w:color w:val="000000" w:themeColor="text1"/>
                <w:sz w:val="16"/>
                <w:szCs w:val="16"/>
                <w:shd w:val="clear" w:color="auto" w:fill="FFFFFF"/>
              </w:rPr>
            </w:pPr>
            <w:hyperlink r:id="rId8" w:history="1">
              <w:r w:rsidR="003805C8" w:rsidRPr="003805C8">
                <w:rPr>
                  <w:rStyle w:val="apple-converted-space"/>
                  <w:rFonts w:ascii="Times New Roman" w:hAnsi="Times New Roman"/>
                  <w:color w:val="000000" w:themeColor="text1"/>
                  <w:sz w:val="16"/>
                  <w:szCs w:val="16"/>
                  <w:shd w:val="clear" w:color="auto" w:fill="FFFFFF"/>
                </w:rPr>
                <w:t>Комитет города Москвы по ценовой политике в строительстве и государственной экспертизе проектов</w:t>
              </w:r>
            </w:hyperlink>
          </w:p>
          <w:p w:rsidR="003805C8" w:rsidRPr="003805C8" w:rsidRDefault="003805C8" w:rsidP="003805C8">
            <w:pPr>
              <w:spacing w:after="0" w:line="240" w:lineRule="auto"/>
              <w:rPr>
                <w:rStyle w:val="apple-converted-space"/>
                <w:rFonts w:ascii="Times New Roman" w:hAnsi="Times New Roman"/>
                <w:b/>
                <w:color w:val="000000" w:themeColor="text1"/>
                <w:sz w:val="16"/>
                <w:szCs w:val="16"/>
                <w:shd w:val="clear" w:color="auto" w:fill="FFFFFF"/>
              </w:rPr>
            </w:pPr>
            <w:proofErr w:type="spellStart"/>
            <w:r w:rsidRPr="003805C8">
              <w:rPr>
                <w:rStyle w:val="apple-converted-space"/>
                <w:rFonts w:ascii="Times New Roman" w:hAnsi="Times New Roman"/>
                <w:b/>
                <w:color w:val="000000" w:themeColor="text1"/>
                <w:sz w:val="16"/>
                <w:szCs w:val="16"/>
                <w:shd w:val="clear" w:color="auto" w:fill="FFFFFF"/>
              </w:rPr>
              <w:t>Солонникову</w:t>
            </w:r>
            <w:proofErr w:type="spellEnd"/>
            <w:r w:rsidRPr="003805C8">
              <w:rPr>
                <w:rStyle w:val="apple-converted-space"/>
                <w:rFonts w:ascii="Times New Roman" w:hAnsi="Times New Roman"/>
                <w:b/>
                <w:color w:val="000000" w:themeColor="text1"/>
                <w:sz w:val="16"/>
                <w:szCs w:val="16"/>
                <w:shd w:val="clear" w:color="auto" w:fill="FFFFFF"/>
              </w:rPr>
              <w:t xml:space="preserve">  Игор</w:t>
            </w:r>
            <w:r>
              <w:rPr>
                <w:rStyle w:val="apple-converted-space"/>
                <w:rFonts w:ascii="Times New Roman" w:hAnsi="Times New Roman"/>
                <w:b/>
                <w:color w:val="000000" w:themeColor="text1"/>
                <w:sz w:val="16"/>
                <w:szCs w:val="16"/>
                <w:shd w:val="clear" w:color="auto" w:fill="FFFFFF"/>
              </w:rPr>
              <w:t>ю</w:t>
            </w:r>
            <w:r w:rsidRPr="003805C8">
              <w:rPr>
                <w:rStyle w:val="apple-converted-space"/>
                <w:rFonts w:ascii="Times New Roman" w:hAnsi="Times New Roman"/>
                <w:b/>
                <w:color w:val="000000" w:themeColor="text1"/>
                <w:sz w:val="16"/>
                <w:szCs w:val="16"/>
                <w:shd w:val="clear" w:color="auto" w:fill="FFFFFF"/>
              </w:rPr>
              <w:t xml:space="preserve"> Михайлович</w:t>
            </w:r>
            <w:r>
              <w:rPr>
                <w:rStyle w:val="apple-converted-space"/>
                <w:rFonts w:ascii="Times New Roman" w:hAnsi="Times New Roman"/>
                <w:b/>
                <w:color w:val="000000" w:themeColor="text1"/>
                <w:sz w:val="16"/>
                <w:szCs w:val="16"/>
                <w:shd w:val="clear" w:color="auto" w:fill="FFFFFF"/>
              </w:rPr>
              <w:t>у</w:t>
            </w:r>
          </w:p>
          <w:p w:rsidR="00D55F73" w:rsidRDefault="003805C8" w:rsidP="00C1595B">
            <w:pPr>
              <w:tabs>
                <w:tab w:val="left" w:pos="4140"/>
              </w:tabs>
              <w:rPr>
                <w:rStyle w:val="apple-converted-space"/>
                <w:rFonts w:ascii="Times New Roman" w:hAnsi="Times New Roman"/>
                <w:b/>
                <w:bCs/>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br/>
            </w:r>
            <w:r w:rsidR="00D55F73" w:rsidRPr="003805C8">
              <w:rPr>
                <w:rStyle w:val="apple-converted-space"/>
                <w:rFonts w:ascii="Times New Roman" w:hAnsi="Times New Roman"/>
                <w:color w:val="000000" w:themeColor="text1"/>
                <w:sz w:val="16"/>
                <w:szCs w:val="16"/>
                <w:shd w:val="clear" w:color="auto" w:fill="FFFFFF"/>
              </w:rPr>
              <w:t>Департамент транспорта и развития дорожно-транспортной инфраструктуры города Москвы</w:t>
            </w:r>
            <w:r w:rsidR="00D55F73" w:rsidRPr="003805C8">
              <w:rPr>
                <w:rStyle w:val="apple-converted-space"/>
                <w:rFonts w:ascii="Times New Roman" w:hAnsi="Times New Roman"/>
                <w:color w:val="000000" w:themeColor="text1"/>
                <w:sz w:val="16"/>
                <w:szCs w:val="16"/>
                <w:shd w:val="clear" w:color="auto" w:fill="FFFFFF"/>
              </w:rPr>
              <w:br/>
            </w:r>
            <w:hyperlink r:id="rId9" w:history="1">
              <w:proofErr w:type="spellStart"/>
              <w:r w:rsidR="00D55F73" w:rsidRPr="003805C8">
                <w:rPr>
                  <w:rStyle w:val="apple-converted-space"/>
                  <w:rFonts w:ascii="Times New Roman" w:hAnsi="Times New Roman"/>
                  <w:b/>
                  <w:color w:val="000000" w:themeColor="text1"/>
                  <w:sz w:val="16"/>
                  <w:szCs w:val="16"/>
                  <w:shd w:val="clear" w:color="auto" w:fill="FFFFFF"/>
                </w:rPr>
                <w:t>Ликсутову</w:t>
              </w:r>
              <w:proofErr w:type="spellEnd"/>
              <w:r w:rsidR="00D55F73" w:rsidRPr="003805C8">
                <w:rPr>
                  <w:rStyle w:val="apple-converted-space"/>
                  <w:rFonts w:ascii="Times New Roman" w:hAnsi="Times New Roman"/>
                  <w:b/>
                  <w:color w:val="000000" w:themeColor="text1"/>
                  <w:sz w:val="16"/>
                  <w:szCs w:val="16"/>
                  <w:shd w:val="clear" w:color="auto" w:fill="FFFFFF"/>
                </w:rPr>
                <w:t xml:space="preserve"> Максим</w:t>
              </w:r>
              <w:r>
                <w:rPr>
                  <w:rStyle w:val="apple-converted-space"/>
                  <w:rFonts w:ascii="Times New Roman" w:hAnsi="Times New Roman"/>
                  <w:b/>
                  <w:color w:val="000000" w:themeColor="text1"/>
                  <w:sz w:val="16"/>
                  <w:szCs w:val="16"/>
                  <w:shd w:val="clear" w:color="auto" w:fill="FFFFFF"/>
                </w:rPr>
                <w:t>у</w:t>
              </w:r>
              <w:r w:rsidR="00D55F73" w:rsidRPr="003805C8">
                <w:rPr>
                  <w:rStyle w:val="apple-converted-space"/>
                  <w:rFonts w:ascii="Times New Roman" w:hAnsi="Times New Roman"/>
                  <w:b/>
                  <w:color w:val="000000" w:themeColor="text1"/>
                  <w:sz w:val="16"/>
                  <w:szCs w:val="16"/>
                  <w:shd w:val="clear" w:color="auto" w:fill="FFFFFF"/>
                </w:rPr>
                <w:t xml:space="preserve"> Станиславович</w:t>
              </w:r>
            </w:hyperlink>
            <w:r>
              <w:rPr>
                <w:rStyle w:val="apple-converted-space"/>
                <w:rFonts w:ascii="Times New Roman" w:hAnsi="Times New Roman"/>
                <w:b/>
                <w:bCs/>
                <w:color w:val="000000" w:themeColor="text1"/>
                <w:sz w:val="16"/>
                <w:szCs w:val="16"/>
                <w:shd w:val="clear" w:color="auto" w:fill="FFFFFF"/>
              </w:rPr>
              <w:t>у</w:t>
            </w:r>
          </w:p>
          <w:p w:rsidR="005B3F50" w:rsidRPr="005B3F50" w:rsidRDefault="005B3F50" w:rsidP="005B3F50">
            <w:pPr>
              <w:tabs>
                <w:tab w:val="left" w:pos="4140"/>
              </w:tabs>
              <w:rPr>
                <w:rStyle w:val="apple-converted-space"/>
                <w:rFonts w:ascii="Times New Roman" w:hAnsi="Times New Roman"/>
                <w:b/>
                <w:color w:val="000000" w:themeColor="text1"/>
                <w:sz w:val="16"/>
                <w:szCs w:val="16"/>
                <w:shd w:val="clear" w:color="auto" w:fill="FFFFFF"/>
              </w:rPr>
            </w:pPr>
            <w:r w:rsidRPr="005B3F50">
              <w:rPr>
                <w:rStyle w:val="apple-converted-space"/>
                <w:rFonts w:ascii="Times New Roman" w:hAnsi="Times New Roman"/>
                <w:color w:val="000000" w:themeColor="text1"/>
                <w:sz w:val="16"/>
                <w:szCs w:val="16"/>
                <w:shd w:val="clear" w:color="auto" w:fill="FFFFFF"/>
              </w:rPr>
              <w:t>В Департамент природопользования и охраны окружающей среды города Москвы</w:t>
            </w:r>
            <w:r w:rsidRPr="005B3F50">
              <w:rPr>
                <w:rStyle w:val="apple-converted-space"/>
                <w:rFonts w:ascii="Times New Roman" w:hAnsi="Times New Roman"/>
                <w:color w:val="000000" w:themeColor="text1"/>
                <w:sz w:val="16"/>
                <w:szCs w:val="16"/>
                <w:shd w:val="clear" w:color="auto" w:fill="FFFFFF"/>
              </w:rPr>
              <w:br/>
            </w:r>
            <w:proofErr w:type="spellStart"/>
            <w:r w:rsidRPr="005B3F50">
              <w:rPr>
                <w:rStyle w:val="apple-converted-space"/>
                <w:rFonts w:ascii="Times New Roman" w:hAnsi="Times New Roman"/>
                <w:b/>
                <w:color w:val="000000" w:themeColor="text1"/>
                <w:sz w:val="16"/>
                <w:szCs w:val="16"/>
                <w:shd w:val="clear" w:color="auto" w:fill="FFFFFF"/>
              </w:rPr>
              <w:t>Кульбачевскому</w:t>
            </w:r>
            <w:proofErr w:type="spellEnd"/>
            <w:r w:rsidRPr="005B3F50">
              <w:rPr>
                <w:rStyle w:val="apple-converted-space"/>
                <w:rFonts w:ascii="Times New Roman" w:hAnsi="Times New Roman"/>
                <w:b/>
                <w:color w:val="000000" w:themeColor="text1"/>
                <w:sz w:val="16"/>
                <w:szCs w:val="16"/>
                <w:shd w:val="clear" w:color="auto" w:fill="FFFFFF"/>
              </w:rPr>
              <w:t xml:space="preserve"> А.О.</w:t>
            </w:r>
          </w:p>
          <w:p w:rsidR="000A6C07" w:rsidRPr="003805C8" w:rsidRDefault="000A6C07" w:rsidP="00C1595B">
            <w:pPr>
              <w:tabs>
                <w:tab w:val="left" w:pos="4140"/>
              </w:tabs>
              <w:rPr>
                <w:rStyle w:val="apple-converted-space"/>
                <w:rFonts w:ascii="Times New Roman" w:hAnsi="Times New Roman"/>
                <w:color w:val="000000" w:themeColor="text1"/>
                <w:sz w:val="16"/>
                <w:szCs w:val="16"/>
                <w:shd w:val="clear" w:color="auto" w:fill="FFFFFF"/>
              </w:rPr>
            </w:pPr>
            <w:r w:rsidRPr="003805C8">
              <w:rPr>
                <w:rFonts w:ascii="Times New Roman" w:hAnsi="Times New Roman"/>
                <w:color w:val="000000" w:themeColor="text1"/>
                <w:sz w:val="16"/>
                <w:szCs w:val="16"/>
              </w:rPr>
              <w:t>Министерство регионального развития Российской Федерации</w:t>
            </w:r>
            <w:r w:rsidRPr="003805C8">
              <w:rPr>
                <w:rFonts w:ascii="Times New Roman" w:hAnsi="Times New Roman"/>
                <w:color w:val="000000" w:themeColor="text1"/>
                <w:sz w:val="16"/>
                <w:szCs w:val="16"/>
              </w:rPr>
              <w:br/>
            </w:r>
            <w:proofErr w:type="spellStart"/>
            <w:r w:rsidRPr="003805C8">
              <w:rPr>
                <w:rFonts w:ascii="Times New Roman" w:hAnsi="Times New Roman"/>
                <w:b/>
                <w:color w:val="000000" w:themeColor="text1"/>
                <w:sz w:val="16"/>
                <w:szCs w:val="16"/>
              </w:rPr>
              <w:t>Басаргину</w:t>
            </w:r>
            <w:proofErr w:type="spellEnd"/>
            <w:r w:rsidRPr="003805C8">
              <w:rPr>
                <w:rFonts w:ascii="Times New Roman" w:hAnsi="Times New Roman"/>
                <w:b/>
                <w:color w:val="000000" w:themeColor="text1"/>
                <w:sz w:val="16"/>
                <w:szCs w:val="16"/>
              </w:rPr>
              <w:t xml:space="preserve"> Виктор</w:t>
            </w:r>
            <w:r w:rsidR="003805C8">
              <w:rPr>
                <w:rFonts w:ascii="Times New Roman" w:hAnsi="Times New Roman"/>
                <w:b/>
                <w:color w:val="000000" w:themeColor="text1"/>
                <w:sz w:val="16"/>
                <w:szCs w:val="16"/>
              </w:rPr>
              <w:t>у</w:t>
            </w:r>
            <w:r w:rsidRPr="003805C8">
              <w:rPr>
                <w:rFonts w:ascii="Times New Roman" w:hAnsi="Times New Roman"/>
                <w:b/>
                <w:color w:val="000000" w:themeColor="text1"/>
                <w:sz w:val="16"/>
                <w:szCs w:val="16"/>
              </w:rPr>
              <w:t xml:space="preserve"> Федорович</w:t>
            </w:r>
            <w:r w:rsidR="003805C8">
              <w:rPr>
                <w:rFonts w:ascii="Times New Roman" w:hAnsi="Times New Roman"/>
                <w:b/>
                <w:color w:val="000000" w:themeColor="text1"/>
                <w:sz w:val="16"/>
                <w:szCs w:val="16"/>
              </w:rPr>
              <w:t>у</w:t>
            </w:r>
          </w:p>
          <w:p w:rsidR="002438FF" w:rsidRPr="003805C8" w:rsidRDefault="00AA4C82" w:rsidP="00C1595B">
            <w:pPr>
              <w:tabs>
                <w:tab w:val="left" w:pos="4140"/>
              </w:tabs>
              <w:rPr>
                <w:rStyle w:val="apple-converted-space"/>
                <w:rFonts w:ascii="Times New Roman" w:hAnsi="Times New Roman"/>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В Федеральную службу по надзору в сфере природопользования</w:t>
            </w:r>
            <w:r w:rsidRPr="003805C8">
              <w:rPr>
                <w:rStyle w:val="apple-converted-space"/>
                <w:rFonts w:ascii="Times New Roman" w:hAnsi="Times New Roman"/>
                <w:color w:val="000000" w:themeColor="text1"/>
                <w:sz w:val="16"/>
                <w:szCs w:val="16"/>
                <w:shd w:val="clear" w:color="auto" w:fill="FFFFFF"/>
              </w:rPr>
              <w:br/>
            </w:r>
            <w:r w:rsidRPr="003805C8">
              <w:rPr>
                <w:rStyle w:val="a3"/>
                <w:rFonts w:ascii="Times New Roman" w:hAnsi="Times New Roman"/>
                <w:color w:val="000000" w:themeColor="text1"/>
                <w:sz w:val="16"/>
                <w:szCs w:val="16"/>
                <w:shd w:val="clear" w:color="auto" w:fill="FFFFFF"/>
              </w:rPr>
              <w:t>Кириллову Владимир</w:t>
            </w:r>
            <w:r w:rsidR="003805C8">
              <w:rPr>
                <w:rStyle w:val="a3"/>
                <w:rFonts w:ascii="Times New Roman" w:hAnsi="Times New Roman"/>
                <w:color w:val="000000" w:themeColor="text1"/>
                <w:sz w:val="16"/>
                <w:szCs w:val="16"/>
                <w:shd w:val="clear" w:color="auto" w:fill="FFFFFF"/>
              </w:rPr>
              <w:t>у</w:t>
            </w:r>
            <w:r w:rsidRPr="003805C8">
              <w:rPr>
                <w:rStyle w:val="a3"/>
                <w:rFonts w:ascii="Times New Roman" w:hAnsi="Times New Roman"/>
                <w:color w:val="000000" w:themeColor="text1"/>
                <w:sz w:val="16"/>
                <w:szCs w:val="16"/>
                <w:shd w:val="clear" w:color="auto" w:fill="FFFFFF"/>
              </w:rPr>
              <w:t xml:space="preserve"> Владимирович</w:t>
            </w:r>
            <w:r w:rsidR="003805C8">
              <w:rPr>
                <w:rStyle w:val="a3"/>
                <w:rFonts w:ascii="Times New Roman" w:hAnsi="Times New Roman"/>
                <w:color w:val="000000" w:themeColor="text1"/>
                <w:sz w:val="16"/>
                <w:szCs w:val="16"/>
                <w:shd w:val="clear" w:color="auto" w:fill="FFFFFF"/>
              </w:rPr>
              <w:t>у</w:t>
            </w:r>
          </w:p>
          <w:p w:rsidR="002438FF" w:rsidRPr="003805C8" w:rsidRDefault="00C2499F" w:rsidP="00C1595B">
            <w:pPr>
              <w:tabs>
                <w:tab w:val="left" w:pos="4140"/>
              </w:tabs>
              <w:rPr>
                <w:rStyle w:val="apple-converted-space"/>
                <w:rFonts w:ascii="Times New Roman" w:hAnsi="Times New Roman"/>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 xml:space="preserve">В </w:t>
            </w:r>
            <w:r w:rsidR="002438FF" w:rsidRPr="003805C8">
              <w:rPr>
                <w:rStyle w:val="apple-converted-space"/>
                <w:rFonts w:ascii="Times New Roman" w:hAnsi="Times New Roman"/>
                <w:color w:val="000000" w:themeColor="text1"/>
                <w:sz w:val="16"/>
                <w:szCs w:val="16"/>
                <w:shd w:val="clear" w:color="auto" w:fill="FFFFFF"/>
              </w:rPr>
              <w:t>ФАУ «</w:t>
            </w:r>
            <w:proofErr w:type="spellStart"/>
            <w:r w:rsidR="002438FF" w:rsidRPr="003805C8">
              <w:rPr>
                <w:rStyle w:val="apple-converted-space"/>
                <w:rFonts w:ascii="Times New Roman" w:hAnsi="Times New Roman"/>
                <w:color w:val="000000" w:themeColor="text1"/>
                <w:sz w:val="16"/>
                <w:szCs w:val="16"/>
                <w:shd w:val="clear" w:color="auto" w:fill="FFFFFF"/>
              </w:rPr>
              <w:t>Главгосэкспертиза</w:t>
            </w:r>
            <w:proofErr w:type="spellEnd"/>
            <w:r w:rsidR="002438FF" w:rsidRPr="003805C8">
              <w:rPr>
                <w:rStyle w:val="apple-converted-space"/>
                <w:rFonts w:ascii="Times New Roman" w:hAnsi="Times New Roman"/>
                <w:color w:val="000000" w:themeColor="text1"/>
                <w:sz w:val="16"/>
                <w:szCs w:val="16"/>
                <w:shd w:val="clear" w:color="auto" w:fill="FFFFFF"/>
              </w:rPr>
              <w:t>»</w:t>
            </w:r>
            <w:r w:rsidR="002438FF" w:rsidRPr="003805C8">
              <w:rPr>
                <w:rStyle w:val="apple-converted-space"/>
                <w:rFonts w:ascii="Times New Roman" w:hAnsi="Times New Roman"/>
                <w:color w:val="000000" w:themeColor="text1"/>
                <w:sz w:val="16"/>
                <w:szCs w:val="16"/>
                <w:shd w:val="clear" w:color="auto" w:fill="FFFFFF"/>
              </w:rPr>
              <w:br/>
            </w:r>
            <w:proofErr w:type="spellStart"/>
            <w:r w:rsidR="002438FF" w:rsidRPr="003805C8">
              <w:rPr>
                <w:rStyle w:val="apple-converted-space"/>
                <w:rFonts w:ascii="Times New Roman" w:hAnsi="Times New Roman"/>
                <w:b/>
                <w:color w:val="000000" w:themeColor="text1"/>
                <w:sz w:val="16"/>
                <w:szCs w:val="16"/>
                <w:shd w:val="clear" w:color="auto" w:fill="FFFFFF"/>
              </w:rPr>
              <w:t>Османов</w:t>
            </w:r>
            <w:r w:rsidRPr="003805C8">
              <w:rPr>
                <w:rStyle w:val="apple-converted-space"/>
                <w:rFonts w:ascii="Times New Roman" w:hAnsi="Times New Roman"/>
                <w:b/>
                <w:color w:val="000000" w:themeColor="text1"/>
                <w:sz w:val="16"/>
                <w:szCs w:val="16"/>
                <w:shd w:val="clear" w:color="auto" w:fill="FFFFFF"/>
              </w:rPr>
              <w:t>у</w:t>
            </w:r>
            <w:proofErr w:type="spellEnd"/>
            <w:r w:rsidR="002438FF" w:rsidRPr="003805C8">
              <w:rPr>
                <w:rStyle w:val="apple-converted-space"/>
                <w:rFonts w:ascii="Times New Roman" w:hAnsi="Times New Roman"/>
                <w:b/>
                <w:color w:val="000000" w:themeColor="text1"/>
                <w:sz w:val="16"/>
                <w:szCs w:val="16"/>
                <w:shd w:val="clear" w:color="auto" w:fill="FFFFFF"/>
              </w:rPr>
              <w:t xml:space="preserve"> Серге</w:t>
            </w:r>
            <w:r w:rsidR="003805C8">
              <w:rPr>
                <w:rStyle w:val="apple-converted-space"/>
                <w:rFonts w:ascii="Times New Roman" w:hAnsi="Times New Roman"/>
                <w:b/>
                <w:color w:val="000000" w:themeColor="text1"/>
                <w:sz w:val="16"/>
                <w:szCs w:val="16"/>
                <w:shd w:val="clear" w:color="auto" w:fill="FFFFFF"/>
              </w:rPr>
              <w:t>ю</w:t>
            </w:r>
            <w:r w:rsidR="002438FF" w:rsidRPr="003805C8">
              <w:rPr>
                <w:rStyle w:val="apple-converted-space"/>
                <w:rFonts w:ascii="Times New Roman" w:hAnsi="Times New Roman"/>
                <w:b/>
                <w:color w:val="000000" w:themeColor="text1"/>
                <w:sz w:val="16"/>
                <w:szCs w:val="16"/>
                <w:shd w:val="clear" w:color="auto" w:fill="FFFFFF"/>
              </w:rPr>
              <w:t xml:space="preserve"> Павлович</w:t>
            </w:r>
            <w:r w:rsidR="003805C8">
              <w:rPr>
                <w:rStyle w:val="apple-converted-space"/>
                <w:rFonts w:ascii="Times New Roman" w:hAnsi="Times New Roman"/>
                <w:b/>
                <w:color w:val="000000" w:themeColor="text1"/>
                <w:sz w:val="16"/>
                <w:szCs w:val="16"/>
                <w:shd w:val="clear" w:color="auto" w:fill="FFFFFF"/>
              </w:rPr>
              <w:t>у</w:t>
            </w:r>
          </w:p>
          <w:p w:rsidR="0096391A" w:rsidRPr="003805C8" w:rsidRDefault="0096391A" w:rsidP="00C1595B">
            <w:pPr>
              <w:tabs>
                <w:tab w:val="left" w:pos="4140"/>
              </w:tabs>
              <w:rPr>
                <w:rFonts w:ascii="Times New Roman" w:hAnsi="Times New Roman"/>
                <w:color w:val="000000" w:themeColor="text1"/>
                <w:sz w:val="16"/>
                <w:szCs w:val="16"/>
                <w:shd w:val="clear" w:color="auto" w:fill="FFFFFF"/>
              </w:rPr>
            </w:pPr>
            <w:r w:rsidRPr="003805C8">
              <w:rPr>
                <w:rStyle w:val="a3"/>
                <w:rFonts w:ascii="Times New Roman" w:hAnsi="Times New Roman"/>
                <w:b w:val="0"/>
                <w:color w:val="000000" w:themeColor="text1"/>
                <w:sz w:val="16"/>
                <w:szCs w:val="16"/>
                <w:shd w:val="clear" w:color="auto" w:fill="FFFFFF"/>
              </w:rPr>
              <w:t>ГУП "</w:t>
            </w:r>
            <w:proofErr w:type="spellStart"/>
            <w:r w:rsidRPr="003805C8">
              <w:rPr>
                <w:rStyle w:val="a3"/>
                <w:rFonts w:ascii="Times New Roman" w:hAnsi="Times New Roman"/>
                <w:b w:val="0"/>
                <w:color w:val="000000" w:themeColor="text1"/>
                <w:sz w:val="16"/>
                <w:szCs w:val="16"/>
                <w:shd w:val="clear" w:color="auto" w:fill="FFFFFF"/>
              </w:rPr>
              <w:t>Мосгоргеотрест</w:t>
            </w:r>
            <w:proofErr w:type="spellEnd"/>
            <w:r w:rsidRPr="003805C8">
              <w:rPr>
                <w:rStyle w:val="a3"/>
                <w:rFonts w:ascii="Times New Roman" w:hAnsi="Times New Roman"/>
                <w:b w:val="0"/>
                <w:color w:val="000000" w:themeColor="text1"/>
                <w:sz w:val="16"/>
                <w:szCs w:val="16"/>
                <w:shd w:val="clear" w:color="auto" w:fill="FFFFFF"/>
              </w:rPr>
              <w:t>"</w:t>
            </w:r>
            <w:r w:rsidR="00C1595B" w:rsidRPr="003805C8">
              <w:rPr>
                <w:rStyle w:val="apple-converted-space"/>
                <w:rFonts w:ascii="Times New Roman" w:hAnsi="Times New Roman"/>
                <w:color w:val="000000" w:themeColor="text1"/>
                <w:sz w:val="16"/>
                <w:szCs w:val="16"/>
                <w:shd w:val="clear" w:color="auto" w:fill="FFFFFF"/>
              </w:rPr>
              <w:br/>
            </w:r>
            <w:r w:rsidRPr="003805C8">
              <w:rPr>
                <w:rFonts w:ascii="Times New Roman" w:hAnsi="Times New Roman"/>
                <w:b/>
                <w:color w:val="000000" w:themeColor="text1"/>
                <w:sz w:val="16"/>
                <w:szCs w:val="16"/>
                <w:shd w:val="clear" w:color="auto" w:fill="FFFFFF"/>
              </w:rPr>
              <w:t>Антипов</w:t>
            </w:r>
            <w:r w:rsidR="003805C8">
              <w:rPr>
                <w:rFonts w:ascii="Times New Roman" w:hAnsi="Times New Roman"/>
                <w:b/>
                <w:color w:val="000000" w:themeColor="text1"/>
                <w:sz w:val="16"/>
                <w:szCs w:val="16"/>
                <w:shd w:val="clear" w:color="auto" w:fill="FFFFFF"/>
              </w:rPr>
              <w:t>у</w:t>
            </w:r>
            <w:r w:rsidRPr="003805C8">
              <w:rPr>
                <w:rFonts w:ascii="Times New Roman" w:hAnsi="Times New Roman"/>
                <w:b/>
                <w:color w:val="000000" w:themeColor="text1"/>
                <w:sz w:val="16"/>
                <w:szCs w:val="16"/>
                <w:shd w:val="clear" w:color="auto" w:fill="FFFFFF"/>
              </w:rPr>
              <w:t xml:space="preserve"> Андре</w:t>
            </w:r>
            <w:r w:rsidR="003805C8">
              <w:rPr>
                <w:rFonts w:ascii="Times New Roman" w:hAnsi="Times New Roman"/>
                <w:b/>
                <w:color w:val="000000" w:themeColor="text1"/>
                <w:sz w:val="16"/>
                <w:szCs w:val="16"/>
                <w:shd w:val="clear" w:color="auto" w:fill="FFFFFF"/>
              </w:rPr>
              <w:t>ю</w:t>
            </w:r>
            <w:r w:rsidRPr="003805C8">
              <w:rPr>
                <w:rFonts w:ascii="Times New Roman" w:hAnsi="Times New Roman"/>
                <w:b/>
                <w:color w:val="000000" w:themeColor="text1"/>
                <w:sz w:val="16"/>
                <w:szCs w:val="16"/>
                <w:shd w:val="clear" w:color="auto" w:fill="FFFFFF"/>
              </w:rPr>
              <w:t xml:space="preserve"> Владимирович</w:t>
            </w:r>
            <w:r w:rsidR="00DD51B2">
              <w:rPr>
                <w:rFonts w:ascii="Times New Roman" w:hAnsi="Times New Roman"/>
                <w:b/>
                <w:color w:val="000000" w:themeColor="text1"/>
                <w:sz w:val="16"/>
                <w:szCs w:val="16"/>
                <w:shd w:val="clear" w:color="auto" w:fill="FFFFFF"/>
              </w:rPr>
              <w:t>у</w:t>
            </w:r>
          </w:p>
          <w:p w:rsidR="00095CC2" w:rsidRPr="003805C8" w:rsidRDefault="00095CC2" w:rsidP="00C1595B">
            <w:pPr>
              <w:tabs>
                <w:tab w:val="left" w:pos="4140"/>
              </w:tabs>
              <w:rPr>
                <w:rFonts w:ascii="Times New Roman" w:hAnsi="Times New Roman"/>
                <w:color w:val="000000" w:themeColor="text1"/>
                <w:sz w:val="16"/>
                <w:szCs w:val="16"/>
                <w:shd w:val="clear" w:color="auto" w:fill="FFFFFF"/>
              </w:rPr>
            </w:pPr>
            <w:r w:rsidRPr="003805C8">
              <w:rPr>
                <w:rFonts w:ascii="Times New Roman" w:hAnsi="Times New Roman"/>
                <w:color w:val="000000" w:themeColor="text1"/>
                <w:sz w:val="16"/>
                <w:szCs w:val="16"/>
                <w:shd w:val="clear" w:color="auto" w:fill="FFFFFF"/>
              </w:rPr>
              <w:t>В ОАО «</w:t>
            </w:r>
            <w:proofErr w:type="spellStart"/>
            <w:r w:rsidRPr="003805C8">
              <w:rPr>
                <w:rFonts w:ascii="Times New Roman" w:hAnsi="Times New Roman"/>
                <w:color w:val="000000" w:themeColor="text1"/>
                <w:sz w:val="16"/>
                <w:szCs w:val="16"/>
                <w:shd w:val="clear" w:color="auto" w:fill="FFFFFF"/>
              </w:rPr>
              <w:t>Геоцентр-Москва</w:t>
            </w:r>
            <w:proofErr w:type="spellEnd"/>
            <w:r w:rsidRPr="003805C8">
              <w:rPr>
                <w:rFonts w:ascii="Times New Roman" w:hAnsi="Times New Roman"/>
                <w:color w:val="000000" w:themeColor="text1"/>
                <w:sz w:val="16"/>
                <w:szCs w:val="16"/>
                <w:shd w:val="clear" w:color="auto" w:fill="FFFFFF"/>
              </w:rPr>
              <w:t>»</w:t>
            </w:r>
          </w:p>
          <w:p w:rsidR="00C1595B" w:rsidRPr="003805C8" w:rsidRDefault="00C1595B" w:rsidP="00C1595B">
            <w:pPr>
              <w:tabs>
                <w:tab w:val="left" w:pos="4140"/>
              </w:tabs>
              <w:rPr>
                <w:rStyle w:val="apple-converted-space"/>
                <w:rFonts w:ascii="Times New Roman" w:hAnsi="Times New Roman"/>
                <w:b/>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В ОАО «</w:t>
            </w:r>
            <w:proofErr w:type="spellStart"/>
            <w:r w:rsidRPr="003805C8">
              <w:rPr>
                <w:rStyle w:val="apple-converted-space"/>
                <w:rFonts w:ascii="Times New Roman" w:hAnsi="Times New Roman"/>
                <w:color w:val="000000" w:themeColor="text1"/>
                <w:sz w:val="16"/>
                <w:szCs w:val="16"/>
                <w:shd w:val="clear" w:color="auto" w:fill="FFFFFF"/>
              </w:rPr>
              <w:t>Метрогипротранс</w:t>
            </w:r>
            <w:proofErr w:type="spellEnd"/>
            <w:r w:rsidRPr="003805C8">
              <w:rPr>
                <w:rStyle w:val="apple-converted-space"/>
                <w:rFonts w:ascii="Times New Roman" w:hAnsi="Times New Roman"/>
                <w:color w:val="000000" w:themeColor="text1"/>
                <w:sz w:val="16"/>
                <w:szCs w:val="16"/>
                <w:shd w:val="clear" w:color="auto" w:fill="FFFFFF"/>
              </w:rPr>
              <w:t>»</w:t>
            </w:r>
            <w:r w:rsidRPr="003805C8">
              <w:rPr>
                <w:rStyle w:val="apple-converted-space"/>
                <w:rFonts w:ascii="Times New Roman" w:hAnsi="Times New Roman"/>
                <w:color w:val="000000" w:themeColor="text1"/>
                <w:sz w:val="16"/>
                <w:szCs w:val="16"/>
                <w:shd w:val="clear" w:color="auto" w:fill="FFFFFF"/>
              </w:rPr>
              <w:br/>
            </w:r>
            <w:hyperlink r:id="rId10" w:history="1">
              <w:r w:rsidRPr="003805C8">
                <w:rPr>
                  <w:rStyle w:val="apple-converted-space"/>
                  <w:rFonts w:ascii="Times New Roman" w:hAnsi="Times New Roman"/>
                  <w:b/>
                  <w:color w:val="000000" w:themeColor="text1"/>
                  <w:sz w:val="16"/>
                  <w:szCs w:val="16"/>
                  <w:shd w:val="clear" w:color="auto" w:fill="FFFFFF"/>
                </w:rPr>
                <w:t xml:space="preserve"> Шумакову </w:t>
              </w:r>
            </w:hyperlink>
            <w:r w:rsidRPr="003805C8">
              <w:rPr>
                <w:rStyle w:val="apple-converted-space"/>
                <w:rFonts w:ascii="Times New Roman" w:hAnsi="Times New Roman"/>
                <w:b/>
                <w:color w:val="000000" w:themeColor="text1"/>
                <w:sz w:val="16"/>
                <w:szCs w:val="16"/>
                <w:shd w:val="clear" w:color="auto" w:fill="FFFFFF"/>
              </w:rPr>
              <w:t xml:space="preserve"> Никола</w:t>
            </w:r>
            <w:r w:rsidR="00DD51B2">
              <w:rPr>
                <w:rStyle w:val="apple-converted-space"/>
                <w:rFonts w:ascii="Times New Roman" w:hAnsi="Times New Roman"/>
                <w:b/>
                <w:color w:val="000000" w:themeColor="text1"/>
                <w:sz w:val="16"/>
                <w:szCs w:val="16"/>
                <w:shd w:val="clear" w:color="auto" w:fill="FFFFFF"/>
              </w:rPr>
              <w:t>ю</w:t>
            </w:r>
            <w:r w:rsidRPr="003805C8">
              <w:rPr>
                <w:rStyle w:val="apple-converted-space"/>
                <w:rFonts w:ascii="Times New Roman" w:hAnsi="Times New Roman"/>
                <w:b/>
                <w:color w:val="000000" w:themeColor="text1"/>
                <w:sz w:val="16"/>
                <w:szCs w:val="16"/>
                <w:shd w:val="clear" w:color="auto" w:fill="FFFFFF"/>
              </w:rPr>
              <w:t xml:space="preserve"> Иванович</w:t>
            </w:r>
            <w:r w:rsidR="00DD51B2">
              <w:rPr>
                <w:rStyle w:val="apple-converted-space"/>
                <w:rFonts w:ascii="Times New Roman" w:hAnsi="Times New Roman"/>
                <w:b/>
                <w:color w:val="000000" w:themeColor="text1"/>
                <w:sz w:val="16"/>
                <w:szCs w:val="16"/>
                <w:shd w:val="clear" w:color="auto" w:fill="FFFFFF"/>
              </w:rPr>
              <w:t>у</w:t>
            </w:r>
            <w:proofErr w:type="gramStart"/>
            <w:r w:rsidRPr="003805C8">
              <w:rPr>
                <w:rStyle w:val="apple-converted-space"/>
                <w:rFonts w:ascii="Times New Roman" w:hAnsi="Times New Roman"/>
                <w:color w:val="000000" w:themeColor="text1"/>
                <w:sz w:val="16"/>
                <w:szCs w:val="16"/>
                <w:shd w:val="clear" w:color="auto" w:fill="FFFFFF"/>
              </w:rPr>
              <w:br/>
            </w:r>
            <w:r w:rsidRPr="003805C8">
              <w:rPr>
                <w:rStyle w:val="apple-converted-space"/>
                <w:rFonts w:ascii="Times New Roman" w:hAnsi="Times New Roman"/>
                <w:color w:val="000000" w:themeColor="text1"/>
                <w:sz w:val="16"/>
                <w:szCs w:val="16"/>
                <w:shd w:val="clear" w:color="auto" w:fill="FFFFFF"/>
              </w:rPr>
              <w:br/>
              <w:t>В</w:t>
            </w:r>
            <w:proofErr w:type="gramEnd"/>
            <w:r w:rsidRPr="003805C8">
              <w:rPr>
                <w:rStyle w:val="apple-converted-space"/>
                <w:rFonts w:ascii="Times New Roman" w:hAnsi="Times New Roman"/>
                <w:color w:val="000000" w:themeColor="text1"/>
                <w:sz w:val="16"/>
                <w:szCs w:val="16"/>
                <w:shd w:val="clear" w:color="auto" w:fill="FFFFFF"/>
              </w:rPr>
              <w:t xml:space="preserve"> Департамент культурного наследия г. Москвы</w:t>
            </w:r>
            <w:r w:rsidRPr="003805C8">
              <w:rPr>
                <w:rStyle w:val="apple-converted-space"/>
                <w:rFonts w:ascii="Times New Roman" w:hAnsi="Times New Roman"/>
                <w:color w:val="000000" w:themeColor="text1"/>
                <w:sz w:val="16"/>
                <w:szCs w:val="16"/>
                <w:shd w:val="clear" w:color="auto" w:fill="FFFFFF"/>
              </w:rPr>
              <w:br/>
            </w:r>
            <w:proofErr w:type="spellStart"/>
            <w:r w:rsidRPr="003805C8">
              <w:rPr>
                <w:rStyle w:val="apple-converted-space"/>
                <w:rFonts w:ascii="Times New Roman" w:hAnsi="Times New Roman"/>
                <w:b/>
                <w:color w:val="000000" w:themeColor="text1"/>
                <w:sz w:val="16"/>
                <w:szCs w:val="16"/>
                <w:shd w:val="clear" w:color="auto" w:fill="FFFFFF"/>
              </w:rPr>
              <w:t>Кибовскому</w:t>
            </w:r>
            <w:proofErr w:type="spellEnd"/>
            <w:r w:rsidRPr="003805C8">
              <w:rPr>
                <w:rStyle w:val="apple-converted-space"/>
                <w:rFonts w:ascii="Times New Roman" w:hAnsi="Times New Roman"/>
                <w:b/>
                <w:color w:val="000000" w:themeColor="text1"/>
                <w:sz w:val="16"/>
                <w:szCs w:val="16"/>
                <w:shd w:val="clear" w:color="auto" w:fill="FFFFFF"/>
              </w:rPr>
              <w:t xml:space="preserve"> </w:t>
            </w:r>
            <w:r w:rsidR="00DD51B2">
              <w:rPr>
                <w:rStyle w:val="apple-converted-space"/>
                <w:rFonts w:ascii="Times New Roman" w:hAnsi="Times New Roman"/>
                <w:b/>
                <w:color w:val="000000" w:themeColor="text1"/>
                <w:sz w:val="16"/>
                <w:szCs w:val="16"/>
                <w:shd w:val="clear" w:color="auto" w:fill="FFFFFF"/>
              </w:rPr>
              <w:t>Александру Владимировичу</w:t>
            </w:r>
          </w:p>
          <w:p w:rsidR="00C1595B" w:rsidRPr="003805C8" w:rsidRDefault="00C1595B" w:rsidP="00C1595B">
            <w:pPr>
              <w:tabs>
                <w:tab w:val="left" w:pos="4140"/>
              </w:tabs>
              <w:rPr>
                <w:rStyle w:val="apple-converted-space"/>
                <w:rFonts w:ascii="Times New Roman" w:hAnsi="Times New Roman"/>
                <w:color w:val="000000" w:themeColor="text1"/>
                <w:sz w:val="16"/>
                <w:szCs w:val="16"/>
                <w:shd w:val="clear" w:color="auto" w:fill="FFFFFF"/>
              </w:rPr>
            </w:pPr>
            <w:r w:rsidRPr="003805C8">
              <w:rPr>
                <w:rStyle w:val="apple-converted-space"/>
                <w:rFonts w:ascii="Times New Roman" w:hAnsi="Times New Roman"/>
                <w:color w:val="000000" w:themeColor="text1"/>
                <w:sz w:val="16"/>
                <w:szCs w:val="16"/>
                <w:shd w:val="clear" w:color="auto" w:fill="FFFFFF"/>
              </w:rPr>
              <w:t>В ОАО «</w:t>
            </w:r>
            <w:proofErr w:type="spellStart"/>
            <w:r w:rsidRPr="003805C8">
              <w:rPr>
                <w:rStyle w:val="apple-converted-space"/>
                <w:rFonts w:ascii="Times New Roman" w:hAnsi="Times New Roman"/>
                <w:color w:val="000000" w:themeColor="text1"/>
                <w:sz w:val="16"/>
                <w:szCs w:val="16"/>
                <w:shd w:val="clear" w:color="auto" w:fill="FFFFFF"/>
              </w:rPr>
              <w:t>Мосинжпроект</w:t>
            </w:r>
            <w:proofErr w:type="spellEnd"/>
            <w:r w:rsidRPr="003805C8">
              <w:rPr>
                <w:rStyle w:val="apple-converted-space"/>
                <w:rFonts w:ascii="Times New Roman" w:hAnsi="Times New Roman"/>
                <w:color w:val="000000" w:themeColor="text1"/>
                <w:sz w:val="16"/>
                <w:szCs w:val="16"/>
                <w:shd w:val="clear" w:color="auto" w:fill="FFFFFF"/>
              </w:rPr>
              <w:t>»</w:t>
            </w:r>
            <w:r w:rsidRPr="003805C8">
              <w:rPr>
                <w:rStyle w:val="apple-converted-space"/>
                <w:rFonts w:ascii="Times New Roman" w:hAnsi="Times New Roman"/>
                <w:color w:val="000000" w:themeColor="text1"/>
                <w:sz w:val="16"/>
                <w:szCs w:val="16"/>
                <w:shd w:val="clear" w:color="auto" w:fill="FFFFFF"/>
              </w:rPr>
              <w:br/>
            </w:r>
            <w:r w:rsidRPr="003805C8">
              <w:rPr>
                <w:rStyle w:val="apple-converted-space"/>
                <w:rFonts w:ascii="Times New Roman" w:hAnsi="Times New Roman"/>
                <w:b/>
                <w:iCs/>
                <w:color w:val="000000" w:themeColor="text1"/>
                <w:sz w:val="16"/>
                <w:szCs w:val="16"/>
                <w:shd w:val="clear" w:color="auto" w:fill="FFFFFF"/>
              </w:rPr>
              <w:t>Рязанцеву  Геннади</w:t>
            </w:r>
            <w:r w:rsidR="00DD51B2">
              <w:rPr>
                <w:rStyle w:val="apple-converted-space"/>
                <w:rFonts w:ascii="Times New Roman" w:hAnsi="Times New Roman"/>
                <w:b/>
                <w:iCs/>
                <w:color w:val="000000" w:themeColor="text1"/>
                <w:sz w:val="16"/>
                <w:szCs w:val="16"/>
                <w:shd w:val="clear" w:color="auto" w:fill="FFFFFF"/>
              </w:rPr>
              <w:t>ю</w:t>
            </w:r>
            <w:r w:rsidRPr="003805C8">
              <w:rPr>
                <w:rStyle w:val="apple-converted-space"/>
                <w:rFonts w:ascii="Times New Roman" w:hAnsi="Times New Roman"/>
                <w:b/>
                <w:iCs/>
                <w:color w:val="000000" w:themeColor="text1"/>
                <w:sz w:val="16"/>
                <w:szCs w:val="16"/>
                <w:shd w:val="clear" w:color="auto" w:fill="FFFFFF"/>
              </w:rPr>
              <w:t xml:space="preserve"> Иванович</w:t>
            </w:r>
            <w:r w:rsidR="00DD51B2">
              <w:rPr>
                <w:rStyle w:val="apple-converted-space"/>
                <w:rFonts w:ascii="Times New Roman" w:hAnsi="Times New Roman"/>
                <w:b/>
                <w:iCs/>
                <w:color w:val="000000" w:themeColor="text1"/>
                <w:sz w:val="16"/>
                <w:szCs w:val="16"/>
                <w:shd w:val="clear" w:color="auto" w:fill="FFFFFF"/>
              </w:rPr>
              <w:t>у</w:t>
            </w:r>
          </w:p>
          <w:p w:rsidR="00953EA0" w:rsidRPr="00921A26" w:rsidRDefault="00C1595B" w:rsidP="003805C8">
            <w:pPr>
              <w:tabs>
                <w:tab w:val="left" w:pos="4140"/>
              </w:tabs>
              <w:rPr>
                <w:rStyle w:val="apple-converted-space"/>
                <w:rFonts w:ascii="Times New Roman" w:hAnsi="Times New Roman"/>
                <w:color w:val="000000" w:themeColor="text1"/>
                <w:sz w:val="24"/>
                <w:szCs w:val="24"/>
                <w:shd w:val="clear" w:color="auto" w:fill="FFFFFF"/>
              </w:rPr>
            </w:pPr>
            <w:r w:rsidRPr="003805C8">
              <w:rPr>
                <w:rStyle w:val="apple-converted-space"/>
                <w:rFonts w:ascii="Times New Roman" w:hAnsi="Times New Roman"/>
                <w:color w:val="000000" w:themeColor="text1"/>
                <w:sz w:val="16"/>
                <w:szCs w:val="16"/>
                <w:shd w:val="clear" w:color="auto" w:fill="FFFFFF"/>
              </w:rPr>
              <w:t>В Управу «Раменки» города Москвы</w:t>
            </w:r>
            <w:r w:rsidRPr="003805C8">
              <w:rPr>
                <w:rStyle w:val="apple-converted-space"/>
                <w:rFonts w:ascii="Times New Roman" w:hAnsi="Times New Roman"/>
                <w:color w:val="000000" w:themeColor="text1"/>
                <w:sz w:val="16"/>
                <w:szCs w:val="16"/>
                <w:shd w:val="clear" w:color="auto" w:fill="FFFFFF"/>
              </w:rPr>
              <w:br/>
            </w:r>
            <w:r w:rsidRPr="003805C8">
              <w:rPr>
                <w:rStyle w:val="apple-converted-space"/>
                <w:rFonts w:ascii="Times New Roman" w:hAnsi="Times New Roman"/>
                <w:b/>
                <w:color w:val="000000" w:themeColor="text1"/>
                <w:sz w:val="16"/>
                <w:szCs w:val="16"/>
                <w:shd w:val="clear" w:color="auto" w:fill="FFFFFF"/>
              </w:rPr>
              <w:t>Окуневу И</w:t>
            </w:r>
            <w:r w:rsidR="003805C8" w:rsidRPr="003805C8">
              <w:rPr>
                <w:rStyle w:val="apple-converted-space"/>
                <w:rFonts w:ascii="Times New Roman" w:hAnsi="Times New Roman"/>
                <w:b/>
                <w:color w:val="000000" w:themeColor="text1"/>
                <w:sz w:val="16"/>
                <w:szCs w:val="16"/>
                <w:shd w:val="clear" w:color="auto" w:fill="FFFFFF"/>
              </w:rPr>
              <w:t>горю Петровичу</w:t>
            </w:r>
          </w:p>
        </w:tc>
        <w:tc>
          <w:tcPr>
            <w:tcW w:w="5104" w:type="dxa"/>
          </w:tcPr>
          <w:p w:rsidR="005B3F50" w:rsidRPr="005B3F50" w:rsidRDefault="005B3F50" w:rsidP="005B3F50">
            <w:pPr>
              <w:tabs>
                <w:tab w:val="left" w:pos="4140"/>
              </w:tabs>
              <w:rPr>
                <w:rStyle w:val="apple-converted-space"/>
                <w:rFonts w:ascii="Times New Roman" w:hAnsi="Times New Roman"/>
                <w:color w:val="000000" w:themeColor="text1"/>
                <w:sz w:val="24"/>
                <w:szCs w:val="24"/>
                <w:shd w:val="clear" w:color="auto" w:fill="FFFFFF"/>
              </w:rPr>
            </w:pPr>
            <w:r w:rsidRPr="005B3F50">
              <w:rPr>
                <w:rStyle w:val="apple-converted-space"/>
                <w:rFonts w:ascii="Times New Roman" w:hAnsi="Times New Roman"/>
                <w:color w:val="000000" w:themeColor="text1"/>
                <w:sz w:val="24"/>
                <w:szCs w:val="24"/>
                <w:shd w:val="clear" w:color="auto" w:fill="FFFFFF"/>
              </w:rPr>
              <w:t>Мэру Москвы</w:t>
            </w:r>
            <w:r w:rsidRPr="005B3F50">
              <w:rPr>
                <w:rStyle w:val="apple-converted-space"/>
                <w:rFonts w:ascii="Times New Roman" w:hAnsi="Times New Roman"/>
                <w:color w:val="000000" w:themeColor="text1"/>
                <w:sz w:val="24"/>
                <w:szCs w:val="24"/>
                <w:shd w:val="clear" w:color="auto" w:fill="FFFFFF"/>
              </w:rPr>
              <w:br/>
            </w:r>
            <w:proofErr w:type="spellStart"/>
            <w:r w:rsidRPr="005B3F50">
              <w:rPr>
                <w:rStyle w:val="apple-converted-space"/>
                <w:rFonts w:ascii="Times New Roman" w:hAnsi="Times New Roman"/>
                <w:b/>
                <w:color w:val="000000" w:themeColor="text1"/>
                <w:sz w:val="24"/>
                <w:szCs w:val="24"/>
                <w:shd w:val="clear" w:color="auto" w:fill="FFFFFF"/>
              </w:rPr>
              <w:t>Собянину</w:t>
            </w:r>
            <w:proofErr w:type="spellEnd"/>
            <w:r w:rsidRPr="005B3F50">
              <w:rPr>
                <w:rStyle w:val="apple-converted-space"/>
                <w:rFonts w:ascii="Times New Roman" w:hAnsi="Times New Roman"/>
                <w:b/>
                <w:color w:val="000000" w:themeColor="text1"/>
                <w:sz w:val="24"/>
                <w:szCs w:val="24"/>
                <w:shd w:val="clear" w:color="auto" w:fill="FFFFFF"/>
              </w:rPr>
              <w:t xml:space="preserve"> Сергею Семеновичу</w:t>
            </w:r>
          </w:p>
          <w:p w:rsidR="00953EA0" w:rsidRPr="00953EA0" w:rsidRDefault="00953EA0" w:rsidP="00953EA0">
            <w:pPr>
              <w:tabs>
                <w:tab w:val="left" w:pos="4140"/>
              </w:tabs>
              <w:rPr>
                <w:rStyle w:val="apple-converted-space"/>
                <w:rFonts w:ascii="Times New Roman" w:hAnsi="Times New Roman"/>
                <w:color w:val="0D0D0D"/>
                <w:sz w:val="24"/>
                <w:szCs w:val="24"/>
                <w:shd w:val="clear" w:color="auto" w:fill="FFFFFF"/>
              </w:rPr>
            </w:pPr>
            <w:r w:rsidRPr="00953EA0">
              <w:rPr>
                <w:rStyle w:val="apple-converted-space"/>
                <w:rFonts w:ascii="Times New Roman" w:hAnsi="Times New Roman"/>
                <w:color w:val="0D0D0D"/>
                <w:sz w:val="24"/>
                <w:szCs w:val="24"/>
                <w:shd w:val="clear" w:color="auto" w:fill="FFFFFF"/>
              </w:rPr>
              <w:t>от члена инициативной группы жителей района Раменки г</w:t>
            </w:r>
            <w:proofErr w:type="gramStart"/>
            <w:r w:rsidRPr="00953EA0">
              <w:rPr>
                <w:rStyle w:val="apple-converted-space"/>
                <w:rFonts w:ascii="Times New Roman" w:hAnsi="Times New Roman"/>
                <w:color w:val="0D0D0D"/>
                <w:sz w:val="24"/>
                <w:szCs w:val="24"/>
                <w:shd w:val="clear" w:color="auto" w:fill="FFFFFF"/>
              </w:rPr>
              <w:t>.М</w:t>
            </w:r>
            <w:proofErr w:type="gramEnd"/>
            <w:r w:rsidRPr="00953EA0">
              <w:rPr>
                <w:rStyle w:val="apple-converted-space"/>
                <w:rFonts w:ascii="Times New Roman" w:hAnsi="Times New Roman"/>
                <w:color w:val="0D0D0D"/>
                <w:sz w:val="24"/>
                <w:szCs w:val="24"/>
                <w:shd w:val="clear" w:color="auto" w:fill="FFFFFF"/>
              </w:rPr>
              <w:t>осквы</w:t>
            </w:r>
            <w:r>
              <w:rPr>
                <w:rStyle w:val="apple-converted-space"/>
                <w:rFonts w:ascii="Times New Roman" w:hAnsi="Times New Roman"/>
                <w:color w:val="0D0D0D" w:themeColor="text1" w:themeTint="F2"/>
                <w:sz w:val="24"/>
                <w:szCs w:val="24"/>
                <w:shd w:val="clear" w:color="auto" w:fill="FFFFFF"/>
              </w:rPr>
              <w:br/>
            </w:r>
            <w:r w:rsidRPr="00953EA0">
              <w:rPr>
                <w:rStyle w:val="apple-converted-space"/>
                <w:rFonts w:ascii="Times New Roman" w:hAnsi="Times New Roman"/>
                <w:b/>
                <w:color w:val="0D0D0D"/>
                <w:sz w:val="24"/>
                <w:szCs w:val="24"/>
                <w:shd w:val="clear" w:color="auto" w:fill="FFFFFF"/>
              </w:rPr>
              <w:t>Кривцовой Е.И.</w:t>
            </w:r>
          </w:p>
        </w:tc>
      </w:tr>
    </w:tbl>
    <w:p w:rsidR="002A6FAF" w:rsidRPr="00C2499F" w:rsidRDefault="002A6FAF" w:rsidP="002A6FAF">
      <w:pPr>
        <w:ind w:right="-143"/>
        <w:jc w:val="center"/>
        <w:rPr>
          <w:rStyle w:val="apple-converted-space"/>
          <w:rFonts w:ascii="Times New Roman" w:hAnsi="Times New Roman"/>
          <w:b/>
          <w:color w:val="0D0D0D" w:themeColor="text1" w:themeTint="F2"/>
          <w:sz w:val="24"/>
          <w:szCs w:val="24"/>
          <w:shd w:val="clear" w:color="auto" w:fill="FFFFFF"/>
        </w:rPr>
      </w:pPr>
      <w:r w:rsidRPr="00C2499F">
        <w:rPr>
          <w:rStyle w:val="apple-converted-space"/>
          <w:rFonts w:ascii="Times New Roman" w:hAnsi="Times New Roman"/>
          <w:b/>
          <w:color w:val="0D0D0D"/>
          <w:sz w:val="24"/>
          <w:szCs w:val="24"/>
          <w:shd w:val="clear" w:color="auto" w:fill="FFFFFF"/>
        </w:rPr>
        <w:t xml:space="preserve">Уважаемый </w:t>
      </w:r>
      <w:r w:rsidR="005B3F50" w:rsidRPr="005B3F50">
        <w:rPr>
          <w:rStyle w:val="apple-converted-space"/>
          <w:rFonts w:ascii="Times New Roman" w:hAnsi="Times New Roman"/>
          <w:b/>
          <w:color w:val="000000" w:themeColor="text1"/>
          <w:sz w:val="24"/>
          <w:szCs w:val="24"/>
          <w:shd w:val="clear" w:color="auto" w:fill="FFFFFF"/>
        </w:rPr>
        <w:t>Серге</w:t>
      </w:r>
      <w:r w:rsidR="005B3F50">
        <w:rPr>
          <w:rStyle w:val="apple-converted-space"/>
          <w:rFonts w:ascii="Times New Roman" w:hAnsi="Times New Roman"/>
          <w:b/>
          <w:color w:val="000000" w:themeColor="text1"/>
          <w:sz w:val="24"/>
          <w:szCs w:val="24"/>
          <w:shd w:val="clear" w:color="auto" w:fill="FFFFFF"/>
        </w:rPr>
        <w:t>й</w:t>
      </w:r>
      <w:r w:rsidR="005B3F50" w:rsidRPr="005B3F50">
        <w:rPr>
          <w:rStyle w:val="apple-converted-space"/>
          <w:rFonts w:ascii="Times New Roman" w:hAnsi="Times New Roman"/>
          <w:b/>
          <w:color w:val="000000" w:themeColor="text1"/>
          <w:sz w:val="24"/>
          <w:szCs w:val="24"/>
          <w:shd w:val="clear" w:color="auto" w:fill="FFFFFF"/>
        </w:rPr>
        <w:t xml:space="preserve"> Семенович</w:t>
      </w:r>
      <w:r w:rsidRPr="002A6FAF">
        <w:rPr>
          <w:rStyle w:val="apple-converted-space"/>
          <w:rFonts w:ascii="Times New Roman" w:hAnsi="Times New Roman"/>
          <w:b/>
          <w:color w:val="0D0D0D"/>
          <w:sz w:val="24"/>
          <w:szCs w:val="24"/>
          <w:shd w:val="clear" w:color="auto" w:fill="FFFFFF"/>
        </w:rPr>
        <w:t>!</w:t>
      </w:r>
    </w:p>
    <w:p w:rsidR="002A6FAF" w:rsidRPr="00187FC4" w:rsidRDefault="002A6FAF" w:rsidP="002A6FAF">
      <w:pPr>
        <w:ind w:firstLine="709"/>
        <w:jc w:val="both"/>
        <w:rPr>
          <w:rStyle w:val="apple-converted-space"/>
          <w:rFonts w:ascii="Times New Roman" w:hAnsi="Times New Roman"/>
          <w:color w:val="0D0D0D" w:themeColor="text1" w:themeTint="F2"/>
          <w:sz w:val="24"/>
          <w:szCs w:val="24"/>
          <w:shd w:val="clear" w:color="auto" w:fill="FFFFFF"/>
        </w:rPr>
      </w:pPr>
      <w:r w:rsidRPr="00187FC4">
        <w:rPr>
          <w:rStyle w:val="apple-converted-space"/>
          <w:rFonts w:ascii="Times New Roman" w:hAnsi="Times New Roman"/>
          <w:color w:val="0D0D0D" w:themeColor="text1" w:themeTint="F2"/>
          <w:sz w:val="24"/>
          <w:szCs w:val="24"/>
          <w:shd w:val="clear" w:color="auto" w:fill="FFFFFF"/>
        </w:rPr>
        <w:t xml:space="preserve">Закон о «Генеральном плане развития Москвы до 2025 года» утвердил трассировку </w:t>
      </w:r>
      <w:proofErr w:type="spellStart"/>
      <w:r w:rsidRPr="00187FC4">
        <w:rPr>
          <w:rStyle w:val="apple-converted-space"/>
          <w:rFonts w:ascii="Times New Roman" w:hAnsi="Times New Roman"/>
          <w:color w:val="0D0D0D" w:themeColor="text1" w:themeTint="F2"/>
          <w:sz w:val="24"/>
          <w:szCs w:val="24"/>
          <w:shd w:val="clear" w:color="auto" w:fill="FFFFFF"/>
        </w:rPr>
        <w:t>Солнцевской</w:t>
      </w:r>
      <w:proofErr w:type="spellEnd"/>
      <w:r w:rsidRPr="00187FC4">
        <w:rPr>
          <w:rStyle w:val="apple-converted-space"/>
          <w:rFonts w:ascii="Times New Roman" w:hAnsi="Times New Roman"/>
          <w:color w:val="0D0D0D" w:themeColor="text1" w:themeTint="F2"/>
          <w:sz w:val="24"/>
          <w:szCs w:val="24"/>
          <w:shd w:val="clear" w:color="auto" w:fill="FFFFFF"/>
        </w:rPr>
        <w:t xml:space="preserve"> линии метрополитена  по Минской улице и далее поворот на Мичуринский проспект. На сегодняшний день Генеральный план развития Москвы до 2025г. является законом. Однако трассировку линии</w:t>
      </w:r>
      <w:r>
        <w:rPr>
          <w:rStyle w:val="apple-converted-space"/>
          <w:rFonts w:ascii="Times New Roman" w:hAnsi="Times New Roman"/>
          <w:color w:val="0D0D0D" w:themeColor="text1" w:themeTint="F2"/>
          <w:sz w:val="24"/>
          <w:szCs w:val="24"/>
          <w:shd w:val="clear" w:color="auto" w:fill="FFFFFF"/>
        </w:rPr>
        <w:t xml:space="preserve"> метрополитена</w:t>
      </w:r>
      <w:r w:rsidRPr="00187FC4">
        <w:rPr>
          <w:rStyle w:val="apple-converted-space"/>
          <w:rFonts w:ascii="Times New Roman" w:hAnsi="Times New Roman"/>
          <w:color w:val="0D0D0D" w:themeColor="text1" w:themeTint="F2"/>
          <w:sz w:val="24"/>
          <w:szCs w:val="24"/>
          <w:shd w:val="clear" w:color="auto" w:fill="FFFFFF"/>
        </w:rPr>
        <w:t xml:space="preserve"> хотят изменить</w:t>
      </w:r>
      <w:r>
        <w:rPr>
          <w:rStyle w:val="apple-converted-space"/>
          <w:rFonts w:ascii="Times New Roman" w:hAnsi="Times New Roman"/>
          <w:color w:val="0D0D0D" w:themeColor="text1" w:themeTint="F2"/>
          <w:sz w:val="24"/>
          <w:szCs w:val="24"/>
          <w:shd w:val="clear" w:color="auto" w:fill="FFFFFF"/>
        </w:rPr>
        <w:t xml:space="preserve"> и </w:t>
      </w:r>
      <w:proofErr w:type="spellStart"/>
      <w:r>
        <w:rPr>
          <w:rStyle w:val="apple-converted-space"/>
          <w:rFonts w:ascii="Times New Roman" w:hAnsi="Times New Roman"/>
          <w:color w:val="0D0D0D" w:themeColor="text1" w:themeTint="F2"/>
          <w:sz w:val="24"/>
          <w:szCs w:val="24"/>
          <w:shd w:val="clear" w:color="auto" w:fill="FFFFFF"/>
        </w:rPr>
        <w:t>протрассировать</w:t>
      </w:r>
      <w:proofErr w:type="spellEnd"/>
      <w:r>
        <w:rPr>
          <w:rStyle w:val="apple-converted-space"/>
          <w:rFonts w:ascii="Times New Roman" w:hAnsi="Times New Roman"/>
          <w:color w:val="0D0D0D" w:themeColor="text1" w:themeTint="F2"/>
          <w:sz w:val="24"/>
          <w:szCs w:val="24"/>
          <w:shd w:val="clear" w:color="auto" w:fill="FFFFFF"/>
        </w:rPr>
        <w:t xml:space="preserve"> </w:t>
      </w:r>
      <w:proofErr w:type="spellStart"/>
      <w:r w:rsidRPr="00187FC4">
        <w:rPr>
          <w:rStyle w:val="apple-converted-space"/>
          <w:rFonts w:ascii="Times New Roman" w:hAnsi="Times New Roman"/>
          <w:color w:val="0D0D0D" w:themeColor="text1" w:themeTint="F2"/>
          <w:sz w:val="24"/>
          <w:szCs w:val="24"/>
          <w:shd w:val="clear" w:color="auto" w:fill="FFFFFF"/>
        </w:rPr>
        <w:t>Солнцевск</w:t>
      </w:r>
      <w:r>
        <w:rPr>
          <w:rStyle w:val="apple-converted-space"/>
          <w:rFonts w:ascii="Times New Roman" w:hAnsi="Times New Roman"/>
          <w:color w:val="0D0D0D" w:themeColor="text1" w:themeTint="F2"/>
          <w:sz w:val="24"/>
          <w:szCs w:val="24"/>
          <w:shd w:val="clear" w:color="auto" w:fill="FFFFFF"/>
        </w:rPr>
        <w:t>ую</w:t>
      </w:r>
      <w:proofErr w:type="spellEnd"/>
      <w:r>
        <w:rPr>
          <w:rStyle w:val="apple-converted-space"/>
          <w:rFonts w:ascii="Times New Roman" w:hAnsi="Times New Roman"/>
          <w:color w:val="0D0D0D" w:themeColor="text1" w:themeTint="F2"/>
          <w:sz w:val="24"/>
          <w:szCs w:val="24"/>
          <w:shd w:val="clear" w:color="auto" w:fill="FFFFFF"/>
        </w:rPr>
        <w:t xml:space="preserve"> линию</w:t>
      </w:r>
      <w:r w:rsidRPr="00187FC4">
        <w:rPr>
          <w:rStyle w:val="apple-converted-space"/>
          <w:rFonts w:ascii="Times New Roman" w:hAnsi="Times New Roman"/>
          <w:color w:val="0D0D0D" w:themeColor="text1" w:themeTint="F2"/>
          <w:sz w:val="24"/>
          <w:szCs w:val="24"/>
          <w:shd w:val="clear" w:color="auto" w:fill="FFFFFF"/>
        </w:rPr>
        <w:t xml:space="preserve">  </w:t>
      </w:r>
      <w:r w:rsidRPr="00187FC4">
        <w:rPr>
          <w:rFonts w:ascii="Times New Roman" w:hAnsi="Times New Roman"/>
          <w:color w:val="0D0D0D" w:themeColor="text1" w:themeTint="F2"/>
          <w:sz w:val="24"/>
          <w:szCs w:val="24"/>
        </w:rPr>
        <w:t xml:space="preserve">по улице Улофа Пальме, Университетскому проспекту с </w:t>
      </w:r>
      <w:r>
        <w:rPr>
          <w:rFonts w:ascii="Times New Roman" w:hAnsi="Times New Roman"/>
          <w:color w:val="0D0D0D" w:themeColor="text1" w:themeTint="F2"/>
          <w:sz w:val="24"/>
          <w:szCs w:val="24"/>
        </w:rPr>
        <w:t xml:space="preserve">поворотом </w:t>
      </w:r>
      <w:r w:rsidRPr="00187FC4">
        <w:rPr>
          <w:rFonts w:ascii="Times New Roman" w:hAnsi="Times New Roman"/>
          <w:color w:val="0D0D0D" w:themeColor="text1" w:themeTint="F2"/>
          <w:sz w:val="24"/>
          <w:szCs w:val="24"/>
        </w:rPr>
        <w:t>на Мичуринский проспект</w:t>
      </w:r>
      <w:r w:rsidRPr="00187FC4">
        <w:rPr>
          <w:rStyle w:val="apple-converted-space"/>
          <w:rFonts w:ascii="Times New Roman" w:hAnsi="Times New Roman"/>
          <w:color w:val="0D0D0D" w:themeColor="text1" w:themeTint="F2"/>
          <w:sz w:val="24"/>
          <w:szCs w:val="24"/>
          <w:shd w:val="clear" w:color="auto" w:fill="FFFFFF"/>
        </w:rPr>
        <w:t>. Жителями собрано более 1000 подписей против изменения трассировки. Анализируя полученные ответы из проектных организаций и органов исполнительной власти, сообщаем следующее:</w:t>
      </w:r>
    </w:p>
    <w:p w:rsidR="002A6FAF" w:rsidRPr="00187FC4" w:rsidRDefault="002A6FAF" w:rsidP="002A6FAF">
      <w:pPr>
        <w:pStyle w:val="a5"/>
        <w:numPr>
          <w:ilvl w:val="0"/>
          <w:numId w:val="24"/>
        </w:numPr>
        <w:jc w:val="both"/>
        <w:rPr>
          <w:rStyle w:val="apple-converted-space"/>
          <w:rFonts w:ascii="Times New Roman" w:hAnsi="Times New Roman"/>
          <w:b/>
          <w:color w:val="0D0D0D" w:themeColor="text1" w:themeTint="F2"/>
          <w:sz w:val="24"/>
          <w:szCs w:val="24"/>
          <w:shd w:val="clear" w:color="auto" w:fill="FFFFFF"/>
        </w:rPr>
      </w:pPr>
      <w:r w:rsidRPr="00187FC4">
        <w:rPr>
          <w:rStyle w:val="apple-converted-space"/>
          <w:rFonts w:ascii="Times New Roman" w:hAnsi="Times New Roman"/>
          <w:b/>
          <w:color w:val="0D0D0D" w:themeColor="text1" w:themeTint="F2"/>
          <w:sz w:val="24"/>
          <w:szCs w:val="24"/>
          <w:shd w:val="clear" w:color="auto" w:fill="FFFFFF"/>
        </w:rPr>
        <w:t>Отсутствие хозяйственного решения</w:t>
      </w:r>
    </w:p>
    <w:p w:rsidR="002A6FAF" w:rsidRPr="00187FC4" w:rsidRDefault="002A6FAF" w:rsidP="002A6FAF">
      <w:pPr>
        <w:ind w:firstLine="709"/>
        <w:jc w:val="both"/>
        <w:rPr>
          <w:rStyle w:val="apple-converted-space"/>
          <w:rFonts w:ascii="Times New Roman" w:hAnsi="Times New Roman"/>
          <w:color w:val="0D0D0D" w:themeColor="text1" w:themeTint="F2"/>
          <w:sz w:val="24"/>
          <w:szCs w:val="24"/>
          <w:shd w:val="clear" w:color="auto" w:fill="FFFFFF"/>
        </w:rPr>
      </w:pPr>
      <w:r w:rsidRPr="00187FC4">
        <w:rPr>
          <w:rStyle w:val="apple-converted-space"/>
          <w:rFonts w:ascii="Times New Roman" w:hAnsi="Times New Roman"/>
          <w:color w:val="0D0D0D" w:themeColor="text1" w:themeTint="F2"/>
          <w:sz w:val="24"/>
          <w:szCs w:val="24"/>
          <w:shd w:val="clear" w:color="auto" w:fill="FFFFFF"/>
        </w:rPr>
        <w:lastRenderedPageBreak/>
        <w:t xml:space="preserve">На сегодняшний день нет ни одного закона, постановления, распоряжения или др. хозяйственного решения или акта содержащего властное волеизъявление по трассировке </w:t>
      </w:r>
      <w:proofErr w:type="spellStart"/>
      <w:r w:rsidRPr="00187FC4">
        <w:rPr>
          <w:rStyle w:val="apple-converted-space"/>
          <w:rFonts w:ascii="Times New Roman" w:hAnsi="Times New Roman"/>
          <w:color w:val="0D0D0D" w:themeColor="text1" w:themeTint="F2"/>
          <w:sz w:val="24"/>
          <w:szCs w:val="24"/>
          <w:shd w:val="clear" w:color="auto" w:fill="FFFFFF"/>
        </w:rPr>
        <w:t>Солнцевской</w:t>
      </w:r>
      <w:proofErr w:type="spellEnd"/>
      <w:r w:rsidRPr="00187FC4">
        <w:rPr>
          <w:rStyle w:val="apple-converted-space"/>
          <w:rFonts w:ascii="Times New Roman" w:hAnsi="Times New Roman"/>
          <w:color w:val="0D0D0D" w:themeColor="text1" w:themeTint="F2"/>
          <w:sz w:val="24"/>
          <w:szCs w:val="24"/>
          <w:shd w:val="clear" w:color="auto" w:fill="FFFFFF"/>
        </w:rPr>
        <w:t xml:space="preserve"> линии  </w:t>
      </w:r>
      <w:r w:rsidRPr="00187FC4">
        <w:rPr>
          <w:rFonts w:ascii="Times New Roman" w:hAnsi="Times New Roman"/>
          <w:color w:val="0D0D0D" w:themeColor="text1" w:themeTint="F2"/>
          <w:sz w:val="24"/>
          <w:szCs w:val="24"/>
        </w:rPr>
        <w:t xml:space="preserve">по улице Улофа Пальме, Университетскому проспекту с выходом на Мичуринский проспект. Распоряжение Правительства Москвы от 28 июня 2011 года № 486-РП устанавливает, что развитие метрополитена должно соответствовать Генеральному плану города Москвы. В нем п.9 перечня проектов планировки объектов транспортной инфраструктуры указан участок линейного объекта метрополитена </w:t>
      </w:r>
      <w:proofErr w:type="spellStart"/>
      <w:r w:rsidRPr="00187FC4">
        <w:rPr>
          <w:rFonts w:ascii="Times New Roman" w:hAnsi="Times New Roman"/>
          <w:color w:val="0D0D0D" w:themeColor="text1" w:themeTint="F2"/>
          <w:sz w:val="24"/>
          <w:szCs w:val="24"/>
        </w:rPr>
        <w:t>Калининско-Солнцевской</w:t>
      </w:r>
      <w:proofErr w:type="spellEnd"/>
      <w:r w:rsidRPr="00187FC4">
        <w:rPr>
          <w:rFonts w:ascii="Times New Roman" w:hAnsi="Times New Roman"/>
          <w:color w:val="0D0D0D" w:themeColor="text1" w:themeTint="F2"/>
          <w:sz w:val="24"/>
          <w:szCs w:val="24"/>
        </w:rPr>
        <w:t xml:space="preserve"> линии от станции «Парк Победы» до проектируемой станции «Раменки», но станция «Ломоносовский проспект» в нем не указана.</w:t>
      </w:r>
    </w:p>
    <w:p w:rsidR="002A6FAF" w:rsidRPr="00187FC4" w:rsidRDefault="002A6FAF" w:rsidP="002A6FAF">
      <w:pPr>
        <w:pStyle w:val="a5"/>
        <w:numPr>
          <w:ilvl w:val="0"/>
          <w:numId w:val="24"/>
        </w:numPr>
        <w:rPr>
          <w:rStyle w:val="apple-converted-space"/>
          <w:rFonts w:ascii="Times New Roman" w:hAnsi="Times New Roman"/>
          <w:b/>
          <w:color w:val="0D0D0D" w:themeColor="text1" w:themeTint="F2"/>
          <w:sz w:val="24"/>
          <w:szCs w:val="24"/>
          <w:shd w:val="clear" w:color="auto" w:fill="FFFFFF"/>
        </w:rPr>
      </w:pPr>
      <w:r w:rsidRPr="00187FC4">
        <w:rPr>
          <w:rStyle w:val="apple-converted-space"/>
          <w:rFonts w:ascii="Times New Roman" w:hAnsi="Times New Roman"/>
          <w:b/>
          <w:color w:val="0D0D0D" w:themeColor="text1" w:themeTint="F2"/>
          <w:sz w:val="24"/>
          <w:szCs w:val="24"/>
          <w:shd w:val="clear" w:color="auto" w:fill="FFFFFF"/>
        </w:rPr>
        <w:t>Генеральный план</w:t>
      </w:r>
      <w:r>
        <w:rPr>
          <w:rStyle w:val="apple-converted-space"/>
          <w:rFonts w:ascii="Times New Roman" w:hAnsi="Times New Roman"/>
          <w:b/>
          <w:color w:val="0D0D0D" w:themeColor="text1" w:themeTint="F2"/>
          <w:sz w:val="24"/>
          <w:szCs w:val="24"/>
          <w:shd w:val="clear" w:color="auto" w:fill="FFFFFF"/>
        </w:rPr>
        <w:t xml:space="preserve"> развития Москвы до 2025 года</w:t>
      </w:r>
    </w:p>
    <w:p w:rsidR="002A6FAF" w:rsidRPr="00187FC4" w:rsidRDefault="002A6FAF" w:rsidP="002A6FAF">
      <w:pPr>
        <w:ind w:firstLine="709"/>
        <w:jc w:val="both"/>
        <w:rPr>
          <w:rStyle w:val="apple-converted-space"/>
          <w:rFonts w:ascii="Times New Roman" w:hAnsi="Times New Roman"/>
          <w:color w:val="0D0D0D" w:themeColor="text1" w:themeTint="F2"/>
          <w:sz w:val="24"/>
          <w:szCs w:val="24"/>
          <w:shd w:val="clear" w:color="auto" w:fill="FFFFFF"/>
        </w:rPr>
      </w:pPr>
      <w:r w:rsidRPr="00187FC4">
        <w:rPr>
          <w:rStyle w:val="apple-converted-space"/>
          <w:rFonts w:ascii="Times New Roman" w:hAnsi="Times New Roman"/>
          <w:color w:val="0D0D0D" w:themeColor="text1" w:themeTint="F2"/>
          <w:sz w:val="24"/>
          <w:szCs w:val="24"/>
          <w:shd w:val="clear" w:color="auto" w:fill="FFFFFF"/>
        </w:rPr>
        <w:t>В 2009-2010 году жители нашего района потратили немало усилий для участия в публичных слушаниях по Генеральному плану развития Москвы до 2025 года. Мы полагали, что закон чрезвычайно важный и необходимо приложить усилия, чтобы он отражал мнение и потребности жителей.</w:t>
      </w:r>
    </w:p>
    <w:p w:rsidR="002A6FAF" w:rsidRPr="00187FC4" w:rsidRDefault="002A6FAF" w:rsidP="002A6FAF">
      <w:pPr>
        <w:ind w:firstLine="709"/>
        <w:jc w:val="both"/>
        <w:rPr>
          <w:rStyle w:val="apple-converted-space"/>
          <w:rFonts w:ascii="Times New Roman" w:hAnsi="Times New Roman"/>
          <w:color w:val="0D0D0D" w:themeColor="text1" w:themeTint="F2"/>
          <w:sz w:val="24"/>
          <w:szCs w:val="24"/>
          <w:shd w:val="clear" w:color="auto" w:fill="FFFFFF"/>
        </w:rPr>
      </w:pPr>
      <w:r w:rsidRPr="00187FC4">
        <w:rPr>
          <w:rStyle w:val="apple-converted-space"/>
          <w:rFonts w:ascii="Times New Roman" w:hAnsi="Times New Roman"/>
          <w:color w:val="0D0D0D" w:themeColor="text1" w:themeTint="F2"/>
          <w:sz w:val="24"/>
          <w:szCs w:val="24"/>
          <w:shd w:val="clear" w:color="auto" w:fill="FFFFFF"/>
        </w:rPr>
        <w:t>5 мая 2010 года Закон о Генеральном плане развития города Москвы до 2025 года был принят.</w:t>
      </w:r>
    </w:p>
    <w:p w:rsidR="002A6FAF" w:rsidRPr="00187FC4" w:rsidRDefault="002A6FAF" w:rsidP="002A6FAF">
      <w:pPr>
        <w:ind w:firstLine="709"/>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xml:space="preserve">«Императивную основу планировочного развития крупнейшего мегаполиса составили основные направления </w:t>
      </w:r>
      <w:r w:rsidRPr="00187FC4">
        <w:rPr>
          <w:rFonts w:ascii="Times New Roman" w:hAnsi="Times New Roman"/>
          <w:b/>
          <w:color w:val="0D0D0D" w:themeColor="text1" w:themeTint="F2"/>
          <w:sz w:val="24"/>
          <w:szCs w:val="24"/>
        </w:rPr>
        <w:t>оздоровления окружающей среды и охраны объектов историко-культурного и природного наследия.</w:t>
      </w:r>
      <w:r w:rsidRPr="00187FC4">
        <w:rPr>
          <w:rFonts w:ascii="Times New Roman" w:hAnsi="Times New Roman"/>
          <w:color w:val="0D0D0D" w:themeColor="text1" w:themeTint="F2"/>
          <w:sz w:val="24"/>
          <w:szCs w:val="24"/>
        </w:rPr>
        <w:t xml:space="preserve"> Сохраняя приоритет охраны окружающей среды, объектов культурного и природного наследия, актуализированный Генеральный план разрабатывается как </w:t>
      </w:r>
      <w:r w:rsidRPr="00187FC4">
        <w:rPr>
          <w:rFonts w:ascii="Times New Roman" w:hAnsi="Times New Roman"/>
          <w:b/>
          <w:color w:val="0D0D0D" w:themeColor="text1" w:themeTint="F2"/>
          <w:sz w:val="24"/>
          <w:szCs w:val="24"/>
        </w:rPr>
        <w:t>социально ориентированный документ</w:t>
      </w:r>
      <w:proofErr w:type="gramStart"/>
      <w:r w:rsidRPr="00187FC4">
        <w:rPr>
          <w:rFonts w:ascii="Times New Roman" w:hAnsi="Times New Roman"/>
          <w:color w:val="0D0D0D" w:themeColor="text1" w:themeTint="F2"/>
          <w:sz w:val="24"/>
          <w:szCs w:val="24"/>
        </w:rPr>
        <w:t>,»</w:t>
      </w:r>
      <w:proofErr w:type="gramEnd"/>
      <w:r w:rsidRPr="00187FC4">
        <w:rPr>
          <w:rFonts w:ascii="Times New Roman" w:hAnsi="Times New Roman"/>
          <w:color w:val="0D0D0D" w:themeColor="text1" w:themeTint="F2"/>
          <w:sz w:val="24"/>
          <w:szCs w:val="24"/>
        </w:rPr>
        <w:t xml:space="preserve">- </w:t>
      </w:r>
      <w:r w:rsidRPr="00187FC4">
        <w:rPr>
          <w:rStyle w:val="a3"/>
          <w:rFonts w:ascii="Times New Roman" w:hAnsi="Times New Roman"/>
          <w:b w:val="0"/>
          <w:color w:val="0D0D0D" w:themeColor="text1" w:themeTint="F2"/>
          <w:sz w:val="24"/>
          <w:szCs w:val="24"/>
          <w:shd w:val="clear" w:color="auto" w:fill="FFFFFF"/>
        </w:rPr>
        <w:t>С.Б.Ткаченко</w:t>
      </w:r>
    </w:p>
    <w:p w:rsidR="002A6FAF" w:rsidRPr="00187FC4" w:rsidRDefault="002A6FAF" w:rsidP="002A6FAF">
      <w:pPr>
        <w:ind w:firstLine="709"/>
        <w:jc w:val="both"/>
        <w:rPr>
          <w:rFonts w:ascii="Times New Roman" w:hAnsi="Times New Roman"/>
          <w:b/>
          <w:color w:val="0D0D0D" w:themeColor="text1" w:themeTint="F2"/>
          <w:sz w:val="24"/>
          <w:szCs w:val="24"/>
        </w:rPr>
      </w:pPr>
      <w:r w:rsidRPr="00187FC4">
        <w:rPr>
          <w:rFonts w:ascii="Times New Roman" w:hAnsi="Times New Roman"/>
          <w:color w:val="0D0D0D" w:themeColor="text1" w:themeTint="F2"/>
          <w:sz w:val="24"/>
          <w:szCs w:val="24"/>
        </w:rPr>
        <w:t xml:space="preserve">ч.1 п.1 Генерального плана </w:t>
      </w:r>
      <w:r>
        <w:rPr>
          <w:rFonts w:ascii="Times New Roman" w:hAnsi="Times New Roman"/>
          <w:color w:val="0D0D0D" w:themeColor="text1" w:themeTint="F2"/>
          <w:sz w:val="24"/>
          <w:szCs w:val="24"/>
        </w:rPr>
        <w:t xml:space="preserve"> Москвы </w:t>
      </w:r>
      <w:r w:rsidRPr="00187FC4">
        <w:rPr>
          <w:rFonts w:ascii="Times New Roman" w:hAnsi="Times New Roman"/>
          <w:color w:val="0D0D0D" w:themeColor="text1" w:themeTint="F2"/>
          <w:sz w:val="24"/>
          <w:szCs w:val="24"/>
        </w:rPr>
        <w:t xml:space="preserve">устанавливает, что повышение уровня жизни населения будет обеспечено за счет  </w:t>
      </w:r>
      <w:r w:rsidRPr="00187FC4">
        <w:rPr>
          <w:rFonts w:ascii="Times New Roman" w:hAnsi="Times New Roman"/>
          <w:b/>
          <w:color w:val="0D0D0D" w:themeColor="text1" w:themeTint="F2"/>
          <w:sz w:val="24"/>
          <w:szCs w:val="24"/>
        </w:rPr>
        <w:t>повышения качества городской среды при сохранении исторического и культурного наследия.</w:t>
      </w:r>
    </w:p>
    <w:p w:rsidR="002A6FAF" w:rsidRDefault="002A6FAF" w:rsidP="002A6FAF">
      <w:pPr>
        <w:ind w:firstLine="709"/>
        <w:jc w:val="both"/>
        <w:rPr>
          <w:rFonts w:ascii="Times New Roman" w:hAnsi="Times New Roman"/>
          <w:color w:val="0D0D0D" w:themeColor="text1" w:themeTint="F2"/>
          <w:sz w:val="24"/>
          <w:szCs w:val="24"/>
        </w:rPr>
      </w:pPr>
      <w:proofErr w:type="gramStart"/>
      <w:r w:rsidRPr="00187FC4">
        <w:rPr>
          <w:rFonts w:ascii="Times New Roman" w:hAnsi="Times New Roman"/>
          <w:color w:val="0D0D0D" w:themeColor="text1" w:themeTint="F2"/>
          <w:sz w:val="24"/>
          <w:szCs w:val="24"/>
        </w:rPr>
        <w:t xml:space="preserve">ч.2 п.1 - Территориальное планирование пространственного развития города Москвы на период до 2025 года осуществляется в целях формирования городской среды, благоприятной для жизнедеятельности человека… Приоритетным направлением пространственного развития города Москвы на период до 2025 года является обеспечение </w:t>
      </w:r>
      <w:r w:rsidRPr="00187FC4">
        <w:rPr>
          <w:rFonts w:ascii="Times New Roman" w:hAnsi="Times New Roman"/>
          <w:b/>
          <w:color w:val="0D0D0D" w:themeColor="text1" w:themeTint="F2"/>
          <w:sz w:val="24"/>
          <w:szCs w:val="24"/>
          <w:u w:val="single"/>
        </w:rPr>
        <w:t>общественных интересов</w:t>
      </w:r>
      <w:r w:rsidRPr="00187FC4">
        <w:rPr>
          <w:rFonts w:ascii="Times New Roman" w:hAnsi="Times New Roman"/>
          <w:color w:val="0D0D0D" w:themeColor="text1" w:themeTint="F2"/>
          <w:sz w:val="24"/>
          <w:szCs w:val="24"/>
        </w:rPr>
        <w:t xml:space="preserve"> и социальных гарантий в части </w:t>
      </w:r>
      <w:r w:rsidRPr="00187FC4">
        <w:rPr>
          <w:rFonts w:ascii="Times New Roman" w:hAnsi="Times New Roman"/>
          <w:b/>
          <w:color w:val="0D0D0D" w:themeColor="text1" w:themeTint="F2"/>
          <w:sz w:val="24"/>
          <w:szCs w:val="24"/>
        </w:rPr>
        <w:t>экологической</w:t>
      </w:r>
      <w:r w:rsidRPr="00187FC4">
        <w:rPr>
          <w:rFonts w:ascii="Times New Roman" w:hAnsi="Times New Roman"/>
          <w:color w:val="0D0D0D" w:themeColor="text1" w:themeTint="F2"/>
          <w:sz w:val="24"/>
          <w:szCs w:val="24"/>
        </w:rPr>
        <w:t xml:space="preserve">, санитарно-эпидемиологической и </w:t>
      </w:r>
      <w:r w:rsidRPr="00187FC4">
        <w:rPr>
          <w:rFonts w:ascii="Times New Roman" w:hAnsi="Times New Roman"/>
          <w:b/>
          <w:color w:val="0D0D0D" w:themeColor="text1" w:themeTint="F2"/>
          <w:sz w:val="24"/>
          <w:szCs w:val="24"/>
        </w:rPr>
        <w:t xml:space="preserve">технической безопасности </w:t>
      </w:r>
      <w:r w:rsidRPr="00187FC4">
        <w:rPr>
          <w:rFonts w:ascii="Times New Roman" w:hAnsi="Times New Roman"/>
          <w:color w:val="0D0D0D" w:themeColor="text1" w:themeTint="F2"/>
          <w:sz w:val="24"/>
          <w:szCs w:val="24"/>
        </w:rPr>
        <w:t xml:space="preserve">городской среды, </w:t>
      </w:r>
      <w:r w:rsidRPr="00187FC4">
        <w:rPr>
          <w:rFonts w:ascii="Times New Roman" w:hAnsi="Times New Roman"/>
          <w:b/>
          <w:color w:val="0D0D0D" w:themeColor="text1" w:themeTint="F2"/>
          <w:sz w:val="24"/>
          <w:szCs w:val="24"/>
        </w:rPr>
        <w:t>сохранности объектов природного и культурного наследия</w:t>
      </w:r>
      <w:r w:rsidRPr="00187FC4">
        <w:rPr>
          <w:rFonts w:ascii="Times New Roman" w:hAnsi="Times New Roman"/>
          <w:color w:val="0D0D0D" w:themeColor="text1" w:themeTint="F2"/>
          <w:sz w:val="24"/>
          <w:szCs w:val="24"/>
        </w:rPr>
        <w:t>, доступности жилища</w:t>
      </w:r>
      <w:proofErr w:type="gramEnd"/>
      <w:r w:rsidRPr="00187FC4">
        <w:rPr>
          <w:rFonts w:ascii="Times New Roman" w:hAnsi="Times New Roman"/>
          <w:color w:val="0D0D0D" w:themeColor="text1" w:themeTint="F2"/>
          <w:sz w:val="24"/>
          <w:szCs w:val="24"/>
        </w:rPr>
        <w:t>, социально значимых объектов и территорий общего пользования, надежности функционирования инженерной и транспортной инфраструктуры города, иных коммунальных объектов городского хозяйства.</w:t>
      </w:r>
    </w:p>
    <w:p w:rsidR="002A6FAF" w:rsidRPr="00187FC4" w:rsidRDefault="002A6FAF" w:rsidP="002A6FAF">
      <w:pPr>
        <w:ind w:firstLine="709"/>
        <w:jc w:val="both"/>
        <w:rPr>
          <w:rFonts w:ascii="Times New Roman" w:hAnsi="Times New Roman"/>
          <w:color w:val="0D0D0D" w:themeColor="text1" w:themeTint="F2"/>
          <w:sz w:val="24"/>
          <w:szCs w:val="24"/>
        </w:rPr>
      </w:pPr>
      <w:r w:rsidRPr="00187FC4">
        <w:rPr>
          <w:rFonts w:ascii="Times New Roman" w:hAnsi="Times New Roman"/>
          <w:b/>
          <w:color w:val="0D0D0D" w:themeColor="text1" w:themeTint="F2"/>
          <w:sz w:val="24"/>
          <w:szCs w:val="24"/>
        </w:rPr>
        <w:t xml:space="preserve">Вывод: </w:t>
      </w:r>
      <w:r w:rsidRPr="00187FC4">
        <w:rPr>
          <w:rFonts w:ascii="Times New Roman" w:hAnsi="Times New Roman"/>
          <w:color w:val="0D0D0D" w:themeColor="text1" w:themeTint="F2"/>
          <w:sz w:val="24"/>
          <w:szCs w:val="24"/>
        </w:rPr>
        <w:t>изменение трассировки игнорирует общественные интересы,  наносит ущерб объекту</w:t>
      </w:r>
      <w:r>
        <w:rPr>
          <w:rFonts w:ascii="Times New Roman" w:hAnsi="Times New Roman"/>
          <w:color w:val="0D0D0D" w:themeColor="text1" w:themeTint="F2"/>
          <w:sz w:val="24"/>
          <w:szCs w:val="24"/>
        </w:rPr>
        <w:t xml:space="preserve"> историко-культурного наследия, нарушает законы РФ</w:t>
      </w:r>
    </w:p>
    <w:p w:rsidR="002A6FAF" w:rsidRPr="00187FC4" w:rsidRDefault="002A6FAF" w:rsidP="002A6FAF">
      <w:pPr>
        <w:pStyle w:val="a5"/>
        <w:numPr>
          <w:ilvl w:val="0"/>
          <w:numId w:val="24"/>
        </w:numPr>
        <w:jc w:val="both"/>
        <w:rPr>
          <w:rFonts w:ascii="Times New Roman" w:hAnsi="Times New Roman"/>
          <w:b/>
          <w:color w:val="0D0D0D" w:themeColor="text1" w:themeTint="F2"/>
          <w:sz w:val="24"/>
          <w:szCs w:val="24"/>
        </w:rPr>
      </w:pPr>
      <w:r w:rsidRPr="00187FC4">
        <w:rPr>
          <w:rFonts w:ascii="Times New Roman" w:hAnsi="Times New Roman"/>
          <w:b/>
          <w:color w:val="0D0D0D" w:themeColor="text1" w:themeTint="F2"/>
          <w:sz w:val="24"/>
          <w:szCs w:val="24"/>
        </w:rPr>
        <w:t>Срок действия:</w:t>
      </w:r>
    </w:p>
    <w:p w:rsidR="002A6FAF" w:rsidRPr="00187FC4" w:rsidRDefault="002A6FAF" w:rsidP="002A6FAF">
      <w:pPr>
        <w:ind w:firstLine="709"/>
        <w:jc w:val="both"/>
        <w:rPr>
          <w:rFonts w:ascii="Times New Roman" w:hAnsi="Times New Roman"/>
          <w:color w:val="0D0D0D" w:themeColor="text1" w:themeTint="F2"/>
          <w:sz w:val="24"/>
          <w:szCs w:val="24"/>
        </w:rPr>
      </w:pPr>
      <w:proofErr w:type="spellStart"/>
      <w:r w:rsidRPr="00187FC4">
        <w:rPr>
          <w:rFonts w:ascii="Times New Roman" w:hAnsi="Times New Roman"/>
          <w:color w:val="0D0D0D" w:themeColor="text1" w:themeTint="F2"/>
          <w:sz w:val="24"/>
          <w:szCs w:val="24"/>
        </w:rPr>
        <w:t>НИиПИ</w:t>
      </w:r>
      <w:proofErr w:type="spellEnd"/>
      <w:r w:rsidRPr="00187FC4">
        <w:rPr>
          <w:rFonts w:ascii="Times New Roman" w:hAnsi="Times New Roman"/>
          <w:color w:val="0D0D0D" w:themeColor="text1" w:themeTint="F2"/>
          <w:sz w:val="24"/>
          <w:szCs w:val="24"/>
        </w:rPr>
        <w:t xml:space="preserve"> Генплана в своем ответе от 15.02.2012 №200-20-52/2-(0)-1 неверно трактует нормы права – «корректировка Генерального плана для определения трассировки линии метрополитена не требуется». На сегодняшний день Генеральный план развития Москвы является законом. В связи с внесением изменений в Градостроительный кодекс РФ (ФЗ №41 от 20.03.2011) пересмотр всех генеральных планов на территории РФ не предусматривается. </w:t>
      </w:r>
      <w:r w:rsidRPr="00187FC4">
        <w:rPr>
          <w:rFonts w:ascii="Times New Roman" w:hAnsi="Times New Roman"/>
          <w:color w:val="0D0D0D" w:themeColor="text1" w:themeTint="F2"/>
          <w:sz w:val="24"/>
          <w:szCs w:val="24"/>
        </w:rPr>
        <w:lastRenderedPageBreak/>
        <w:t>Генеральный план развития Москвы включает в себя трассировку линий метрополитена и пересмотр этой трассировки возможен только при принятии нового генерального плана</w:t>
      </w:r>
    </w:p>
    <w:p w:rsidR="002A6FAF" w:rsidRPr="00187FC4" w:rsidRDefault="002A6FAF" w:rsidP="002A6FAF">
      <w:pPr>
        <w:pStyle w:val="ConsPlusNormal"/>
        <w:widowControl/>
        <w:ind w:firstLine="709"/>
        <w:jc w:val="both"/>
        <w:rPr>
          <w:rFonts w:ascii="Times New Roman" w:hAnsi="Times New Roman" w:cs="Times New Roman"/>
          <w:color w:val="0D0D0D" w:themeColor="text1" w:themeTint="F2"/>
          <w:sz w:val="24"/>
          <w:szCs w:val="24"/>
        </w:rPr>
      </w:pPr>
      <w:proofErr w:type="gramStart"/>
      <w:r w:rsidRPr="00187FC4">
        <w:rPr>
          <w:rFonts w:ascii="Times New Roman" w:hAnsi="Times New Roman" w:cs="Times New Roman"/>
          <w:color w:val="0D0D0D" w:themeColor="text1" w:themeTint="F2"/>
          <w:sz w:val="24"/>
          <w:szCs w:val="24"/>
        </w:rPr>
        <w:t xml:space="preserve">Ст.9 п.10 градостроительного кодекса РФ устанавливает, что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w:t>
      </w:r>
      <w:r w:rsidRPr="00187FC4">
        <w:rPr>
          <w:rFonts w:ascii="Times New Roman" w:hAnsi="Times New Roman" w:cs="Times New Roman"/>
          <w:i/>
          <w:color w:val="0D0D0D" w:themeColor="text1" w:themeTint="F2"/>
          <w:sz w:val="24"/>
          <w:szCs w:val="24"/>
          <w:u w:val="single"/>
        </w:rPr>
        <w:t>линейных объектов</w:t>
      </w:r>
      <w:r w:rsidRPr="00187FC4">
        <w:rPr>
          <w:rFonts w:ascii="Times New Roman" w:hAnsi="Times New Roman" w:cs="Times New Roman"/>
          <w:color w:val="0D0D0D" w:themeColor="text1" w:themeTint="F2"/>
          <w:sz w:val="24"/>
          <w:szCs w:val="24"/>
        </w:rPr>
        <w:t xml:space="preserve"> регионального значения, линейных объектов местного значения, утверждаются на срок </w:t>
      </w:r>
      <w:r w:rsidRPr="00187FC4">
        <w:rPr>
          <w:rFonts w:ascii="Times New Roman" w:hAnsi="Times New Roman" w:cs="Times New Roman"/>
          <w:b/>
          <w:color w:val="0D0D0D" w:themeColor="text1" w:themeTint="F2"/>
          <w:sz w:val="24"/>
          <w:szCs w:val="24"/>
        </w:rPr>
        <w:t>не менее чем двадцать лет</w:t>
      </w:r>
      <w:r w:rsidRPr="00187FC4">
        <w:rPr>
          <w:rFonts w:ascii="Times New Roman" w:hAnsi="Times New Roman" w:cs="Times New Roman"/>
          <w:color w:val="0D0D0D" w:themeColor="text1" w:themeTint="F2"/>
          <w:sz w:val="24"/>
          <w:szCs w:val="24"/>
        </w:rPr>
        <w:t xml:space="preserve">. </w:t>
      </w:r>
      <w:proofErr w:type="gramEnd"/>
    </w:p>
    <w:p w:rsidR="002A6FAF" w:rsidRDefault="002A6FAF" w:rsidP="002A6FAF">
      <w:pPr>
        <w:pStyle w:val="ConsPlusNormal"/>
        <w:widowControl/>
        <w:ind w:firstLine="709"/>
        <w:jc w:val="both"/>
        <w:rPr>
          <w:rFonts w:ascii="Times New Roman" w:hAnsi="Times New Roman" w:cs="Times New Roman"/>
          <w:color w:val="0D0D0D" w:themeColor="text1" w:themeTint="F2"/>
          <w:sz w:val="24"/>
          <w:szCs w:val="24"/>
        </w:rPr>
      </w:pPr>
      <w:r w:rsidRPr="00187FC4">
        <w:rPr>
          <w:rFonts w:ascii="Times New Roman" w:hAnsi="Times New Roman" w:cs="Times New Roman"/>
          <w:b/>
          <w:color w:val="0D0D0D" w:themeColor="text1" w:themeTint="F2"/>
          <w:sz w:val="24"/>
          <w:szCs w:val="24"/>
        </w:rPr>
        <w:t>Вывод:</w:t>
      </w:r>
      <w:r w:rsidRPr="00187FC4">
        <w:rPr>
          <w:rFonts w:ascii="Times New Roman" w:hAnsi="Times New Roman" w:cs="Times New Roman"/>
          <w:color w:val="0D0D0D" w:themeColor="text1" w:themeTint="F2"/>
          <w:sz w:val="24"/>
          <w:szCs w:val="24"/>
        </w:rPr>
        <w:t xml:space="preserve"> Поскольку метрополитен является линейным объектом и план метрополитена включен в утвержденный и являющийся законом Генеральный план Москвы, то действие Генерального плана Москвы не может пересматриваться до 5 мая</w:t>
      </w:r>
      <w:r>
        <w:rPr>
          <w:rFonts w:ascii="Times New Roman" w:hAnsi="Times New Roman" w:cs="Times New Roman"/>
          <w:color w:val="0D0D0D" w:themeColor="text1" w:themeTint="F2"/>
          <w:sz w:val="24"/>
          <w:szCs w:val="24"/>
        </w:rPr>
        <w:t xml:space="preserve"> 2030 </w:t>
      </w:r>
      <w:r w:rsidRPr="00187FC4">
        <w:rPr>
          <w:rFonts w:ascii="Times New Roman" w:hAnsi="Times New Roman" w:cs="Times New Roman"/>
          <w:color w:val="0D0D0D" w:themeColor="text1" w:themeTint="F2"/>
          <w:sz w:val="24"/>
          <w:szCs w:val="24"/>
        </w:rPr>
        <w:t>года</w:t>
      </w:r>
      <w:r>
        <w:rPr>
          <w:rFonts w:ascii="Times New Roman" w:hAnsi="Times New Roman" w:cs="Times New Roman"/>
          <w:color w:val="0D0D0D" w:themeColor="text1" w:themeTint="F2"/>
          <w:sz w:val="24"/>
          <w:szCs w:val="24"/>
        </w:rPr>
        <w:t xml:space="preserve"> </w:t>
      </w:r>
    </w:p>
    <w:p w:rsidR="002A6FAF" w:rsidRPr="00187FC4" w:rsidRDefault="002A6FAF" w:rsidP="002A6FAF">
      <w:pPr>
        <w:pStyle w:val="ConsPlusNormal"/>
        <w:widowControl/>
        <w:ind w:firstLine="709"/>
        <w:jc w:val="both"/>
        <w:rPr>
          <w:rFonts w:ascii="Times New Roman" w:hAnsi="Times New Roman"/>
          <w:color w:val="0D0D0D" w:themeColor="text1" w:themeTint="F2"/>
          <w:sz w:val="24"/>
          <w:szCs w:val="24"/>
        </w:rPr>
      </w:pPr>
    </w:p>
    <w:p w:rsidR="002A6FAF" w:rsidRPr="00187FC4" w:rsidRDefault="002A6FAF" w:rsidP="002A6FAF">
      <w:pPr>
        <w:pStyle w:val="a5"/>
        <w:numPr>
          <w:ilvl w:val="0"/>
          <w:numId w:val="24"/>
        </w:numPr>
        <w:jc w:val="both"/>
        <w:rPr>
          <w:rFonts w:ascii="Times New Roman" w:hAnsi="Times New Roman"/>
          <w:b/>
          <w:color w:val="0D0D0D" w:themeColor="text1" w:themeTint="F2"/>
          <w:sz w:val="24"/>
          <w:szCs w:val="24"/>
        </w:rPr>
      </w:pPr>
      <w:r w:rsidRPr="00187FC4">
        <w:rPr>
          <w:rFonts w:ascii="Times New Roman" w:hAnsi="Times New Roman"/>
          <w:b/>
          <w:color w:val="0D0D0D" w:themeColor="text1" w:themeTint="F2"/>
          <w:sz w:val="24"/>
          <w:szCs w:val="24"/>
        </w:rPr>
        <w:t xml:space="preserve"> Метро </w:t>
      </w:r>
    </w:p>
    <w:p w:rsidR="002A6FAF" w:rsidRPr="00187FC4" w:rsidRDefault="002A6FAF" w:rsidP="002A6FAF">
      <w:pPr>
        <w:pStyle w:val="ConsPlusNormal"/>
        <w:widowControl/>
        <w:ind w:firstLine="709"/>
        <w:jc w:val="both"/>
        <w:rPr>
          <w:rFonts w:ascii="Times New Roman" w:hAnsi="Times New Roman" w:cs="Times New Roman"/>
          <w:color w:val="0D0D0D" w:themeColor="text1" w:themeTint="F2"/>
          <w:sz w:val="24"/>
          <w:szCs w:val="24"/>
        </w:rPr>
      </w:pPr>
      <w:r w:rsidRPr="00187FC4">
        <w:rPr>
          <w:rFonts w:ascii="Times New Roman" w:hAnsi="Times New Roman" w:cs="Times New Roman"/>
          <w:color w:val="0D0D0D" w:themeColor="text1" w:themeTint="F2"/>
          <w:sz w:val="24"/>
          <w:szCs w:val="24"/>
        </w:rPr>
        <w:t>Приоритетное развитие системы транспорта по идее разработчиков Генерального плана Москвы должно обеспечить реализацию намеченн</w:t>
      </w:r>
      <w:r>
        <w:rPr>
          <w:rFonts w:ascii="Times New Roman" w:hAnsi="Times New Roman" w:cs="Times New Roman"/>
          <w:color w:val="0D0D0D" w:themeColor="text1" w:themeTint="F2"/>
          <w:sz w:val="24"/>
          <w:szCs w:val="24"/>
        </w:rPr>
        <w:t>ой градостроительной политики</w:t>
      </w:r>
      <w:proofErr w:type="gramStart"/>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w:t>
      </w:r>
      <w:proofErr w:type="gramStart"/>
      <w:r>
        <w:rPr>
          <w:rFonts w:ascii="Times New Roman" w:hAnsi="Times New Roman" w:cs="Times New Roman"/>
          <w:color w:val="0D0D0D" w:themeColor="text1" w:themeTint="F2"/>
          <w:sz w:val="24"/>
          <w:szCs w:val="24"/>
        </w:rPr>
        <w:t>п</w:t>
      </w:r>
      <w:proofErr w:type="gramEnd"/>
      <w:r>
        <w:rPr>
          <w:rFonts w:ascii="Times New Roman" w:hAnsi="Times New Roman" w:cs="Times New Roman"/>
          <w:color w:val="0D0D0D" w:themeColor="text1" w:themeTint="F2"/>
          <w:sz w:val="24"/>
          <w:szCs w:val="24"/>
        </w:rPr>
        <w:t>2.3.3 устанавливает, что в</w:t>
      </w:r>
      <w:r w:rsidRPr="00187FC4">
        <w:rPr>
          <w:rFonts w:ascii="Times New Roman" w:hAnsi="Times New Roman" w:cs="Times New Roman"/>
          <w:color w:val="0D0D0D" w:themeColor="text1" w:themeTint="F2"/>
          <w:sz w:val="24"/>
          <w:szCs w:val="24"/>
        </w:rPr>
        <w:t xml:space="preserve"> части обеспечения нормативных условий транспортного обслуживания, расширения объема и разнообразия доступного выбора мест приложения труда, благ и услуг – то  есть обсуждение трассировки линий метрополитена выносилось на обсуждение  граждан, чтобы жители могли высказывать свои мнения и пожелания о функциональной необходимости тех или иных станций метрополитена в их жизни и транспортной  доступности мест приложения труда. </w:t>
      </w:r>
      <w:r>
        <w:rPr>
          <w:rFonts w:ascii="Times New Roman" w:hAnsi="Times New Roman" w:cs="Times New Roman"/>
          <w:color w:val="0D0D0D" w:themeColor="text1" w:themeTint="F2"/>
          <w:sz w:val="24"/>
          <w:szCs w:val="24"/>
        </w:rPr>
        <w:t>С трассировкой</w:t>
      </w:r>
      <w:r w:rsidRPr="00187FC4">
        <w:rPr>
          <w:rFonts w:ascii="Times New Roman" w:hAnsi="Times New Roman" w:cs="Times New Roman"/>
          <w:color w:val="0D0D0D" w:themeColor="text1" w:themeTint="F2"/>
          <w:sz w:val="24"/>
          <w:szCs w:val="24"/>
        </w:rPr>
        <w:t xml:space="preserve"> утвержденной генеральным планом развития Москвы</w:t>
      </w:r>
      <w:r>
        <w:rPr>
          <w:rFonts w:ascii="Times New Roman" w:hAnsi="Times New Roman" w:cs="Times New Roman"/>
          <w:color w:val="0D0D0D" w:themeColor="text1" w:themeTint="F2"/>
          <w:sz w:val="24"/>
          <w:szCs w:val="24"/>
        </w:rPr>
        <w:t xml:space="preserve"> до 2025 года</w:t>
      </w:r>
      <w:r w:rsidRPr="00187FC4">
        <w:rPr>
          <w:rFonts w:ascii="Times New Roman" w:hAnsi="Times New Roman" w:cs="Times New Roman"/>
          <w:color w:val="0D0D0D" w:themeColor="text1" w:themeTint="F2"/>
          <w:sz w:val="24"/>
          <w:szCs w:val="24"/>
        </w:rPr>
        <w:t xml:space="preserve"> </w:t>
      </w:r>
      <w:proofErr w:type="spellStart"/>
      <w:r w:rsidRPr="00187FC4">
        <w:rPr>
          <w:rFonts w:ascii="Times New Roman" w:hAnsi="Times New Roman" w:cs="Times New Roman"/>
          <w:color w:val="0D0D0D" w:themeColor="text1" w:themeTint="F2"/>
          <w:sz w:val="24"/>
          <w:szCs w:val="24"/>
        </w:rPr>
        <w:t>Солнцевской</w:t>
      </w:r>
      <w:proofErr w:type="spellEnd"/>
      <w:r w:rsidRPr="00187FC4">
        <w:rPr>
          <w:rFonts w:ascii="Times New Roman" w:hAnsi="Times New Roman" w:cs="Times New Roman"/>
          <w:color w:val="0D0D0D" w:themeColor="text1" w:themeTint="F2"/>
          <w:sz w:val="24"/>
          <w:szCs w:val="24"/>
        </w:rPr>
        <w:t xml:space="preserve"> линии метрополитена жител</w:t>
      </w:r>
      <w:r>
        <w:rPr>
          <w:rFonts w:ascii="Times New Roman" w:hAnsi="Times New Roman" w:cs="Times New Roman"/>
          <w:color w:val="0D0D0D" w:themeColor="text1" w:themeTint="F2"/>
          <w:sz w:val="24"/>
          <w:szCs w:val="24"/>
        </w:rPr>
        <w:t>и были согласны</w:t>
      </w:r>
      <w:r w:rsidRPr="00187FC4">
        <w:rPr>
          <w:rFonts w:ascii="Times New Roman" w:hAnsi="Times New Roman" w:cs="Times New Roman"/>
          <w:color w:val="0D0D0D" w:themeColor="text1" w:themeTint="F2"/>
          <w:sz w:val="24"/>
          <w:szCs w:val="24"/>
        </w:rPr>
        <w:t>. Они считали ее функционально необходимой и обоснованной.</w:t>
      </w:r>
    </w:p>
    <w:p w:rsidR="002A6FAF" w:rsidRPr="00FF6E13" w:rsidRDefault="002A6FAF" w:rsidP="002A6FAF">
      <w:pPr>
        <w:pStyle w:val="ConsPlusNormal"/>
        <w:widowControl/>
        <w:ind w:firstLine="709"/>
        <w:jc w:val="both"/>
        <w:rPr>
          <w:rFonts w:ascii="Times New Roman" w:hAnsi="Times New Roman" w:cs="Times New Roman"/>
          <w:color w:val="0D0D0D" w:themeColor="text1" w:themeTint="F2"/>
          <w:sz w:val="24"/>
          <w:szCs w:val="24"/>
        </w:rPr>
      </w:pPr>
      <w:proofErr w:type="gramStart"/>
      <w:r w:rsidRPr="00187FC4">
        <w:rPr>
          <w:rFonts w:ascii="Times New Roman" w:hAnsi="Times New Roman"/>
          <w:color w:val="0D0D0D" w:themeColor="text1" w:themeTint="F2"/>
          <w:sz w:val="24"/>
          <w:szCs w:val="24"/>
        </w:rPr>
        <w:t>На совещании</w:t>
      </w:r>
      <w:r>
        <w:rPr>
          <w:rFonts w:ascii="Times New Roman" w:hAnsi="Times New Roman"/>
          <w:color w:val="0D0D0D" w:themeColor="text1" w:themeTint="F2"/>
          <w:sz w:val="24"/>
          <w:szCs w:val="24"/>
        </w:rPr>
        <w:t>,</w:t>
      </w:r>
      <w:r w:rsidRPr="00187FC4">
        <w:rPr>
          <w:rFonts w:ascii="Times New Roman" w:hAnsi="Times New Roman"/>
          <w:color w:val="0D0D0D" w:themeColor="text1" w:themeTint="F2"/>
          <w:sz w:val="24"/>
          <w:szCs w:val="24"/>
        </w:rPr>
        <w:t xml:space="preserve"> состоявшемся в Управе района «Раменки» 28 декабря 2011 года разработчики проекта </w:t>
      </w:r>
      <w:proofErr w:type="spellStart"/>
      <w:r w:rsidRPr="00187FC4">
        <w:rPr>
          <w:rFonts w:ascii="Times New Roman" w:hAnsi="Times New Roman"/>
          <w:color w:val="0D0D0D" w:themeColor="text1" w:themeTint="F2"/>
          <w:sz w:val="24"/>
          <w:szCs w:val="24"/>
        </w:rPr>
        <w:t>Солнцевской</w:t>
      </w:r>
      <w:proofErr w:type="spellEnd"/>
      <w:r w:rsidRPr="00187FC4">
        <w:rPr>
          <w:rFonts w:ascii="Times New Roman" w:hAnsi="Times New Roman"/>
          <w:color w:val="0D0D0D" w:themeColor="text1" w:themeTint="F2"/>
          <w:sz w:val="24"/>
          <w:szCs w:val="24"/>
        </w:rPr>
        <w:t xml:space="preserve"> линии метро сообщили, что </w:t>
      </w:r>
      <w:r>
        <w:rPr>
          <w:rFonts w:ascii="Times New Roman" w:hAnsi="Times New Roman"/>
          <w:color w:val="0D0D0D" w:themeColor="text1" w:themeTint="F2"/>
          <w:sz w:val="24"/>
          <w:szCs w:val="24"/>
        </w:rPr>
        <w:t xml:space="preserve">трассировка </w:t>
      </w:r>
      <w:proofErr w:type="spellStart"/>
      <w:r w:rsidRPr="00187FC4">
        <w:rPr>
          <w:rFonts w:ascii="Times New Roman" w:hAnsi="Times New Roman"/>
          <w:color w:val="0D0D0D" w:themeColor="text1" w:themeTint="F2"/>
          <w:sz w:val="24"/>
          <w:szCs w:val="24"/>
        </w:rPr>
        <w:t>Солнцевск</w:t>
      </w:r>
      <w:r>
        <w:rPr>
          <w:rFonts w:ascii="Times New Roman" w:hAnsi="Times New Roman"/>
          <w:color w:val="0D0D0D" w:themeColor="text1" w:themeTint="F2"/>
          <w:sz w:val="24"/>
          <w:szCs w:val="24"/>
        </w:rPr>
        <w:t>ой</w:t>
      </w:r>
      <w:proofErr w:type="spellEnd"/>
      <w:r w:rsidRPr="00187FC4">
        <w:rPr>
          <w:rFonts w:ascii="Times New Roman" w:hAnsi="Times New Roman"/>
          <w:color w:val="0D0D0D" w:themeColor="text1" w:themeTint="F2"/>
          <w:sz w:val="24"/>
          <w:szCs w:val="24"/>
        </w:rPr>
        <w:t xml:space="preserve"> лини</w:t>
      </w:r>
      <w:r>
        <w:rPr>
          <w:rFonts w:ascii="Times New Roman" w:hAnsi="Times New Roman"/>
          <w:color w:val="0D0D0D" w:themeColor="text1" w:themeTint="F2"/>
          <w:sz w:val="24"/>
          <w:szCs w:val="24"/>
        </w:rPr>
        <w:t>и</w:t>
      </w:r>
      <w:r w:rsidRPr="00187FC4">
        <w:rPr>
          <w:rFonts w:ascii="Times New Roman" w:hAnsi="Times New Roman"/>
          <w:color w:val="0D0D0D" w:themeColor="text1" w:themeTint="F2"/>
          <w:sz w:val="24"/>
          <w:szCs w:val="24"/>
        </w:rPr>
        <w:t xml:space="preserve"> метрополитена</w:t>
      </w:r>
      <w:r>
        <w:rPr>
          <w:rFonts w:ascii="Times New Roman" w:hAnsi="Times New Roman"/>
          <w:color w:val="0D0D0D" w:themeColor="text1" w:themeTint="F2"/>
          <w:sz w:val="24"/>
          <w:szCs w:val="24"/>
        </w:rPr>
        <w:t>, утвержденная Генеральным планом развития Москвы до 2025 года была изменена и теперь</w:t>
      </w:r>
      <w:r w:rsidRPr="00187FC4">
        <w:rPr>
          <w:rFonts w:ascii="Times New Roman" w:hAnsi="Times New Roman"/>
          <w:color w:val="0D0D0D" w:themeColor="text1" w:themeTint="F2"/>
          <w:sz w:val="24"/>
          <w:szCs w:val="24"/>
        </w:rPr>
        <w:t xml:space="preserve"> на участке от станции «Парк Победы» до станции «Раменки»</w:t>
      </w:r>
      <w:r>
        <w:rPr>
          <w:rFonts w:ascii="Times New Roman" w:hAnsi="Times New Roman"/>
          <w:color w:val="0D0D0D" w:themeColor="text1" w:themeTint="F2"/>
          <w:sz w:val="24"/>
          <w:szCs w:val="24"/>
        </w:rPr>
        <w:t xml:space="preserve"> линия будет</w:t>
      </w:r>
      <w:r w:rsidRPr="00187FC4">
        <w:rPr>
          <w:rFonts w:ascii="Times New Roman" w:hAnsi="Times New Roman"/>
          <w:color w:val="0D0D0D" w:themeColor="text1" w:themeTint="F2"/>
          <w:sz w:val="24"/>
          <w:szCs w:val="24"/>
        </w:rPr>
        <w:t xml:space="preserve"> </w:t>
      </w:r>
      <w:proofErr w:type="spellStart"/>
      <w:r w:rsidRPr="00187FC4">
        <w:rPr>
          <w:rFonts w:ascii="Times New Roman" w:hAnsi="Times New Roman"/>
          <w:color w:val="0D0D0D" w:themeColor="text1" w:themeTint="F2"/>
          <w:sz w:val="24"/>
          <w:szCs w:val="24"/>
        </w:rPr>
        <w:t>протрассирована</w:t>
      </w:r>
      <w:proofErr w:type="spellEnd"/>
      <w:r w:rsidRPr="00187FC4">
        <w:rPr>
          <w:rFonts w:ascii="Times New Roman" w:hAnsi="Times New Roman"/>
          <w:color w:val="0D0D0D" w:themeColor="text1" w:themeTint="F2"/>
          <w:sz w:val="24"/>
          <w:szCs w:val="24"/>
        </w:rPr>
        <w:t xml:space="preserve"> вдоль западной границы территории Парка Победы по улице Улофа Пальме, Университетскому проспекту с выходом</w:t>
      </w:r>
      <w:proofErr w:type="gramEnd"/>
      <w:r w:rsidRPr="00187FC4">
        <w:rPr>
          <w:rFonts w:ascii="Times New Roman" w:hAnsi="Times New Roman"/>
          <w:color w:val="0D0D0D" w:themeColor="text1" w:themeTint="F2"/>
          <w:sz w:val="24"/>
          <w:szCs w:val="24"/>
        </w:rPr>
        <w:t xml:space="preserve"> на Мичуринский проспект. При этом выходы станции метро «Ломоносовский проспект» планируется разместить в «сквере у Китайского посольства», ограниченном Университетским проспектом, Мичуринским проспектом, Ломоносовским проспектом и улицей Дружбы (около пруда и около памятника Махатмы Ганди). </w:t>
      </w:r>
    </w:p>
    <w:p w:rsidR="002A6FAF" w:rsidRPr="00187FC4" w:rsidRDefault="002A6FAF" w:rsidP="002A6FAF">
      <w:pPr>
        <w:ind w:right="-143" w:firstLine="709"/>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Закон о Генеральном плане развития города Москвы был принят 5 мая 2010 года. Ст.26 Градостроительного Кодекса города Москвы устанавливает, что разработка Генерального плана города Москвы осуществляется регулярно не реже одного раза в шесть лет и не чаще одного раза в три года путем актуализации действующего Генерального плана города Москвы. Но</w:t>
      </w:r>
      <w:r>
        <w:rPr>
          <w:rFonts w:ascii="Times New Roman" w:hAnsi="Times New Roman"/>
          <w:color w:val="0D0D0D" w:themeColor="text1" w:themeTint="F2"/>
          <w:sz w:val="24"/>
          <w:szCs w:val="24"/>
        </w:rPr>
        <w:t xml:space="preserve"> ни</w:t>
      </w:r>
      <w:r w:rsidRPr="00187FC4">
        <w:rPr>
          <w:rFonts w:ascii="Times New Roman" w:hAnsi="Times New Roman"/>
          <w:color w:val="0D0D0D" w:themeColor="text1" w:themeTint="F2"/>
          <w:sz w:val="24"/>
          <w:szCs w:val="24"/>
        </w:rPr>
        <w:t xml:space="preserve"> трех лет</w:t>
      </w:r>
      <w:r>
        <w:rPr>
          <w:rFonts w:ascii="Times New Roman" w:hAnsi="Times New Roman"/>
          <w:color w:val="0D0D0D" w:themeColor="text1" w:themeTint="F2"/>
          <w:sz w:val="24"/>
          <w:szCs w:val="24"/>
        </w:rPr>
        <w:t>, ни 20 лет  (ст.9 п.10 Г</w:t>
      </w:r>
      <w:r w:rsidRPr="00187FC4">
        <w:rPr>
          <w:rFonts w:ascii="Times New Roman" w:hAnsi="Times New Roman"/>
          <w:color w:val="0D0D0D" w:themeColor="text1" w:themeTint="F2"/>
          <w:sz w:val="24"/>
          <w:szCs w:val="24"/>
        </w:rPr>
        <w:t>радостроительного кодекса РФ</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 xml:space="preserve">еще не прошло, и вносить изменения в трассировку метро, установленную Генеральным планом </w:t>
      </w:r>
      <w:r w:rsidRPr="002346A2">
        <w:rPr>
          <w:rFonts w:ascii="Times New Roman" w:hAnsi="Times New Roman"/>
          <w:b/>
          <w:color w:val="0D0D0D" w:themeColor="text1" w:themeTint="F2"/>
          <w:sz w:val="24"/>
          <w:szCs w:val="24"/>
          <w:u w:val="single"/>
        </w:rPr>
        <w:t>недопустимо</w:t>
      </w:r>
      <w:r w:rsidRPr="00187FC4">
        <w:rPr>
          <w:rFonts w:ascii="Times New Roman" w:hAnsi="Times New Roman"/>
          <w:color w:val="0D0D0D" w:themeColor="text1" w:themeTint="F2"/>
          <w:sz w:val="24"/>
          <w:szCs w:val="24"/>
        </w:rPr>
        <w:t>.</w:t>
      </w:r>
    </w:p>
    <w:p w:rsidR="002A6FAF" w:rsidRPr="00B31721" w:rsidRDefault="002A6FAF" w:rsidP="002A6FAF">
      <w:pPr>
        <w:pStyle w:val="a5"/>
        <w:numPr>
          <w:ilvl w:val="0"/>
          <w:numId w:val="24"/>
        </w:numPr>
        <w:ind w:right="-143"/>
        <w:jc w:val="both"/>
        <w:rPr>
          <w:rFonts w:ascii="Times New Roman" w:hAnsi="Times New Roman"/>
          <w:b/>
          <w:color w:val="0D0D0D" w:themeColor="text1" w:themeTint="F2"/>
          <w:sz w:val="24"/>
          <w:szCs w:val="24"/>
        </w:rPr>
      </w:pPr>
      <w:r w:rsidRPr="00B31721">
        <w:rPr>
          <w:rFonts w:ascii="Times New Roman" w:hAnsi="Times New Roman"/>
          <w:b/>
          <w:color w:val="0D0D0D" w:themeColor="text1" w:themeTint="F2"/>
          <w:sz w:val="24"/>
          <w:szCs w:val="24"/>
        </w:rPr>
        <w:t>Памятник садово-паркового искусства</w:t>
      </w:r>
    </w:p>
    <w:p w:rsidR="002A6FAF" w:rsidRDefault="002A6FAF" w:rsidP="002A6FAF">
      <w:pPr>
        <w:ind w:right="-143" w:firstLine="709"/>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Кроме того, размещение выходов станции в сквере у Китайского посольства противоречит охранному статусу сквера и потребностям жителей района</w:t>
      </w:r>
      <w:r>
        <w:rPr>
          <w:rFonts w:ascii="Times New Roman" w:hAnsi="Times New Roman"/>
          <w:color w:val="0D0D0D" w:themeColor="text1" w:themeTint="F2"/>
          <w:sz w:val="24"/>
          <w:szCs w:val="24"/>
        </w:rPr>
        <w:t xml:space="preserve"> и</w:t>
      </w:r>
      <w:r w:rsidRPr="00187FC4">
        <w:rPr>
          <w:rFonts w:ascii="Times New Roman" w:hAnsi="Times New Roman"/>
          <w:color w:val="0D0D0D" w:themeColor="text1" w:themeTint="F2"/>
          <w:sz w:val="24"/>
          <w:szCs w:val="24"/>
        </w:rPr>
        <w:t xml:space="preserve"> может привести к уничтожению сквера.</w:t>
      </w:r>
    </w:p>
    <w:p w:rsidR="002A6FAF" w:rsidRDefault="002A6FAF" w:rsidP="002A6FAF">
      <w:pPr>
        <w:ind w:firstLine="709"/>
        <w:jc w:val="both"/>
        <w:rPr>
          <w:rFonts w:ascii="Times New Roman" w:hAnsi="Times New Roman"/>
          <w:color w:val="0D0D0D" w:themeColor="text1" w:themeTint="F2"/>
          <w:sz w:val="24"/>
          <w:szCs w:val="24"/>
        </w:rPr>
      </w:pPr>
      <w:proofErr w:type="gramStart"/>
      <w:r w:rsidRPr="00187FC4">
        <w:rPr>
          <w:rFonts w:ascii="Times New Roman" w:hAnsi="Times New Roman"/>
          <w:color w:val="0D0D0D" w:themeColor="text1" w:themeTint="F2"/>
          <w:sz w:val="24"/>
          <w:szCs w:val="24"/>
        </w:rPr>
        <w:t xml:space="preserve">В соответствии с Постановлением Правительства Москвы от 13 июля </w:t>
      </w:r>
      <w:smartTag w:uri="urn:schemas-microsoft-com:office:smarttags" w:element="metricconverter">
        <w:smartTagPr>
          <w:attr w:name="ProductID" w:val="2004 г"/>
        </w:smartTagPr>
        <w:r w:rsidRPr="00187FC4">
          <w:rPr>
            <w:rFonts w:ascii="Times New Roman" w:hAnsi="Times New Roman"/>
            <w:color w:val="0D0D0D" w:themeColor="text1" w:themeTint="F2"/>
            <w:sz w:val="24"/>
            <w:szCs w:val="24"/>
          </w:rPr>
          <w:t>2004 г</w:t>
        </w:r>
      </w:smartTag>
      <w:r w:rsidRPr="00187FC4">
        <w:rPr>
          <w:rFonts w:ascii="Times New Roman" w:hAnsi="Times New Roman"/>
          <w:color w:val="0D0D0D" w:themeColor="text1" w:themeTint="F2"/>
          <w:sz w:val="24"/>
          <w:szCs w:val="24"/>
        </w:rPr>
        <w:t xml:space="preserve">. №485-ПП "О принятии под государственную охрану выявленных объектов садово-паркового искусства в качестве объектов культурного наследия (памятников истории и культуры) регионального значения и об утверждении проектных предложений по их границам"), «сквер у Китайского посольства» является объектом культурного наследия регионального значения </w:t>
      </w:r>
      <w:r w:rsidRPr="00187FC4">
        <w:rPr>
          <w:rFonts w:ascii="Times New Roman" w:hAnsi="Times New Roman"/>
          <w:color w:val="0D0D0D" w:themeColor="text1" w:themeTint="F2"/>
          <w:sz w:val="24"/>
          <w:szCs w:val="24"/>
        </w:rPr>
        <w:lastRenderedPageBreak/>
        <w:t>(памятник истории и культуры), объектом садово-паркового искусства.</w:t>
      </w:r>
      <w:proofErr w:type="gramEnd"/>
      <w:r w:rsidRPr="00187FC4">
        <w:rPr>
          <w:rFonts w:ascii="Times New Roman" w:hAnsi="Times New Roman"/>
          <w:color w:val="0D0D0D" w:themeColor="text1" w:themeTint="F2"/>
          <w:sz w:val="24"/>
          <w:szCs w:val="24"/>
        </w:rPr>
        <w:t xml:space="preserve"> Это также подтверждается и принятым Генеральным планом развития города Москвы до 2025 года</w:t>
      </w:r>
    </w:p>
    <w:p w:rsidR="002A6FAF" w:rsidRDefault="002A6FAF" w:rsidP="002A6FAF">
      <w:pPr>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Из письма №16-20-44.2-1 от 22.02.2012 от Руководителя Департамента культурного наследия города Москвы </w:t>
      </w:r>
      <w:proofErr w:type="spellStart"/>
      <w:r>
        <w:rPr>
          <w:rFonts w:ascii="Times New Roman" w:hAnsi="Times New Roman"/>
          <w:color w:val="0D0D0D" w:themeColor="text1" w:themeTint="F2"/>
          <w:sz w:val="24"/>
          <w:szCs w:val="24"/>
        </w:rPr>
        <w:t>Кибовского</w:t>
      </w:r>
      <w:proofErr w:type="spellEnd"/>
      <w:r>
        <w:rPr>
          <w:rFonts w:ascii="Times New Roman" w:hAnsi="Times New Roman"/>
          <w:color w:val="0D0D0D" w:themeColor="text1" w:themeTint="F2"/>
          <w:sz w:val="24"/>
          <w:szCs w:val="24"/>
        </w:rPr>
        <w:t xml:space="preserve"> А.В. следует, что выходы метрополитена расположены на территории объекта культурного наследия регионального значения «Сквер у Китайского посольства». Согласно п. 2 ст.35 ФЗ от 25 июня 2002 г. №73-ФЗ «Об объектах культурного наследия (памятниках истории и культуры) народов Российской Федерации» проведение строительных и других работ на территории памятника запрещено, за исключением работ по сохранению данного памятника, а именно: ремонт, реставрация, приспособление для современного использования, консервация.</w:t>
      </w:r>
    </w:p>
    <w:p w:rsidR="002A6FAF" w:rsidRPr="00187FC4" w:rsidRDefault="002A6FAF" w:rsidP="002A6FAF">
      <w:pPr>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Разрешение на производство работ на территории объекта культурного наследия регионального значения «Сквер у Китайского посольства» не выдавалось, проектная документация не согласовывалась.</w:t>
      </w:r>
    </w:p>
    <w:p w:rsidR="002A6FAF" w:rsidRPr="00B31721" w:rsidRDefault="002A6FAF" w:rsidP="00B1069B">
      <w:pPr>
        <w:pStyle w:val="a5"/>
        <w:numPr>
          <w:ilvl w:val="0"/>
          <w:numId w:val="24"/>
        </w:numPr>
        <w:spacing w:line="240" w:lineRule="auto"/>
        <w:ind w:firstLine="0"/>
        <w:jc w:val="both"/>
        <w:rPr>
          <w:rFonts w:ascii="Times New Roman" w:hAnsi="Times New Roman"/>
          <w:b/>
          <w:color w:val="0D0D0D" w:themeColor="text1" w:themeTint="F2"/>
          <w:sz w:val="24"/>
          <w:szCs w:val="24"/>
        </w:rPr>
      </w:pPr>
      <w:r w:rsidRPr="00B31721">
        <w:rPr>
          <w:rFonts w:ascii="Times New Roman" w:hAnsi="Times New Roman"/>
          <w:b/>
          <w:color w:val="0D0D0D" w:themeColor="text1" w:themeTint="F2"/>
          <w:sz w:val="24"/>
          <w:szCs w:val="24"/>
        </w:rPr>
        <w:t>Геология</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xml:space="preserve">В соответствии со ст. 48.1 п.8 Градостроительного кодекса РФ </w:t>
      </w:r>
      <w:r w:rsidRPr="00B31721">
        <w:rPr>
          <w:rFonts w:ascii="Times New Roman" w:hAnsi="Times New Roman"/>
          <w:b/>
          <w:color w:val="0D0D0D" w:themeColor="text1" w:themeTint="F2"/>
          <w:sz w:val="24"/>
          <w:szCs w:val="24"/>
          <w:u w:val="single"/>
        </w:rPr>
        <w:t xml:space="preserve">метрополитены </w:t>
      </w:r>
      <w:r w:rsidRPr="00187FC4">
        <w:rPr>
          <w:rFonts w:ascii="Times New Roman" w:hAnsi="Times New Roman"/>
          <w:color w:val="0D0D0D" w:themeColor="text1" w:themeTint="F2"/>
          <w:sz w:val="24"/>
          <w:szCs w:val="24"/>
        </w:rPr>
        <w:t xml:space="preserve">относятся </w:t>
      </w:r>
      <w:r w:rsidRPr="00B31721">
        <w:rPr>
          <w:rFonts w:ascii="Times New Roman" w:hAnsi="Times New Roman"/>
          <w:b/>
          <w:color w:val="0D0D0D" w:themeColor="text1" w:themeTint="F2"/>
          <w:sz w:val="24"/>
          <w:szCs w:val="24"/>
          <w:u w:val="single"/>
        </w:rPr>
        <w:t xml:space="preserve">к </w:t>
      </w:r>
      <w:proofErr w:type="spellStart"/>
      <w:r w:rsidRPr="00B31721">
        <w:rPr>
          <w:rFonts w:ascii="Times New Roman" w:hAnsi="Times New Roman"/>
          <w:b/>
          <w:color w:val="0D0D0D" w:themeColor="text1" w:themeTint="F2"/>
          <w:sz w:val="24"/>
          <w:szCs w:val="24"/>
          <w:u w:val="single"/>
        </w:rPr>
        <w:t>особоопасным</w:t>
      </w:r>
      <w:proofErr w:type="spellEnd"/>
      <w:r w:rsidRPr="00B31721">
        <w:rPr>
          <w:rFonts w:ascii="Times New Roman" w:hAnsi="Times New Roman"/>
          <w:b/>
          <w:color w:val="0D0D0D" w:themeColor="text1" w:themeTint="F2"/>
          <w:sz w:val="24"/>
          <w:szCs w:val="24"/>
          <w:u w:val="single"/>
        </w:rPr>
        <w:t xml:space="preserve"> и технически сложным и уникальным объектам</w:t>
      </w:r>
      <w:r w:rsidRPr="00187FC4">
        <w:rPr>
          <w:rFonts w:ascii="Times New Roman" w:hAnsi="Times New Roman"/>
          <w:color w:val="0D0D0D" w:themeColor="text1" w:themeTint="F2"/>
          <w:sz w:val="24"/>
          <w:szCs w:val="24"/>
        </w:rPr>
        <w:t xml:space="preserve">. </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Без учета геологических условий города невозможно принятие оптимальных архитектурно-</w:t>
      </w:r>
      <w:proofErr w:type="gramStart"/>
      <w:r w:rsidRPr="00187FC4">
        <w:rPr>
          <w:rFonts w:ascii="Times New Roman" w:hAnsi="Times New Roman"/>
          <w:color w:val="0D0D0D" w:themeColor="text1" w:themeTint="F2"/>
          <w:sz w:val="24"/>
          <w:szCs w:val="24"/>
        </w:rPr>
        <w:t>планировочных решений</w:t>
      </w:r>
      <w:proofErr w:type="gramEnd"/>
      <w:r w:rsidRPr="00187FC4">
        <w:rPr>
          <w:rFonts w:ascii="Times New Roman" w:hAnsi="Times New Roman"/>
          <w:color w:val="0D0D0D" w:themeColor="text1" w:themeTint="F2"/>
          <w:sz w:val="24"/>
          <w:szCs w:val="24"/>
        </w:rPr>
        <w:t xml:space="preserve"> и осуществление инженерной защиты территории для обеспечения безопасного функционирования городской инфраструктуры</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п. 2.1 Генерального плана развития Москвы ставит задачи  по обеспечению экологической безопасности городской среды, улучшению состояния окружающей среды, защиты населения и территории от опасных воздействий техногенного и природного характера, предотвращению чрезвычайных ситуаций и ликвидации их последствий включающие:</w:t>
      </w:r>
    </w:p>
    <w:p w:rsidR="002A6FAF" w:rsidRPr="00187FC4" w:rsidRDefault="002A6FAF" w:rsidP="00B1069B">
      <w:pPr>
        <w:pStyle w:val="a5"/>
        <w:numPr>
          <w:ilvl w:val="0"/>
          <w:numId w:val="22"/>
        </w:numPr>
        <w:spacing w:line="240" w:lineRule="auto"/>
        <w:ind w:left="0" w:firstLine="0"/>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xml:space="preserve"> улучшение состояния окружающей среды</w:t>
      </w:r>
    </w:p>
    <w:p w:rsidR="002A6FAF" w:rsidRPr="00187FC4" w:rsidRDefault="002A6FAF" w:rsidP="00B1069B">
      <w:pPr>
        <w:pStyle w:val="a5"/>
        <w:numPr>
          <w:ilvl w:val="0"/>
          <w:numId w:val="22"/>
        </w:numPr>
        <w:spacing w:line="240" w:lineRule="auto"/>
        <w:ind w:left="0" w:firstLine="0"/>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xml:space="preserve">регулирование и достижение допустимых уровней негативного воздействия на окружающую </w:t>
      </w:r>
      <w:proofErr w:type="gramStart"/>
      <w:r w:rsidRPr="00187FC4">
        <w:rPr>
          <w:rFonts w:ascii="Times New Roman" w:hAnsi="Times New Roman"/>
          <w:color w:val="0D0D0D" w:themeColor="text1" w:themeTint="F2"/>
          <w:sz w:val="24"/>
          <w:szCs w:val="24"/>
        </w:rPr>
        <w:t>среду</w:t>
      </w:r>
      <w:proofErr w:type="gramEnd"/>
      <w:r w:rsidRPr="00187FC4">
        <w:rPr>
          <w:rFonts w:ascii="Times New Roman" w:hAnsi="Times New Roman"/>
          <w:color w:val="0D0D0D" w:themeColor="text1" w:themeTint="F2"/>
          <w:sz w:val="24"/>
          <w:szCs w:val="24"/>
        </w:rPr>
        <w:t xml:space="preserve"> и здоровье населения, </w:t>
      </w:r>
      <w:r w:rsidRPr="00187FC4">
        <w:rPr>
          <w:rFonts w:ascii="Times New Roman" w:hAnsi="Times New Roman"/>
          <w:b/>
          <w:color w:val="0D0D0D" w:themeColor="text1" w:themeTint="F2"/>
          <w:sz w:val="24"/>
          <w:szCs w:val="24"/>
        </w:rPr>
        <w:t>обеспечение рационального природопользования, учитывающего интересы ныне живущих и будущих поколений</w:t>
      </w:r>
      <w:r w:rsidRPr="00187FC4">
        <w:rPr>
          <w:rFonts w:ascii="Times New Roman" w:hAnsi="Times New Roman"/>
          <w:color w:val="0D0D0D" w:themeColor="text1" w:themeTint="F2"/>
          <w:sz w:val="24"/>
          <w:szCs w:val="24"/>
        </w:rPr>
        <w:t>, восстановление нарушенных территорий, экосистем и природных комплексов;</w:t>
      </w:r>
    </w:p>
    <w:p w:rsidR="002A6FAF" w:rsidRPr="00187FC4" w:rsidRDefault="002A6FAF" w:rsidP="00B1069B">
      <w:pPr>
        <w:pStyle w:val="a5"/>
        <w:numPr>
          <w:ilvl w:val="0"/>
          <w:numId w:val="22"/>
        </w:numPr>
        <w:spacing w:line="240" w:lineRule="auto"/>
        <w:ind w:left="0" w:firstLine="0"/>
        <w:jc w:val="both"/>
        <w:rPr>
          <w:rFonts w:ascii="Times New Roman" w:hAnsi="Times New Roman"/>
          <w:color w:val="0D0D0D" w:themeColor="text1" w:themeTint="F2"/>
          <w:sz w:val="24"/>
          <w:szCs w:val="24"/>
        </w:rPr>
      </w:pPr>
      <w:r w:rsidRPr="00187FC4">
        <w:rPr>
          <w:rFonts w:ascii="Times New Roman" w:hAnsi="Times New Roman"/>
          <w:b/>
          <w:color w:val="0D0D0D" w:themeColor="text1" w:themeTint="F2"/>
          <w:sz w:val="24"/>
          <w:szCs w:val="24"/>
        </w:rPr>
        <w:t>соблюдение режима использования природных объектов</w:t>
      </w:r>
      <w:r w:rsidRPr="00187FC4">
        <w:rPr>
          <w:rFonts w:ascii="Times New Roman" w:hAnsi="Times New Roman"/>
          <w:color w:val="0D0D0D" w:themeColor="text1" w:themeTint="F2"/>
          <w:sz w:val="24"/>
          <w:szCs w:val="24"/>
        </w:rPr>
        <w:t>, в первую очередь лесопарковых и водных объектов, обеспечивающих формирование благоприятной среды проживания на территории города;</w:t>
      </w:r>
    </w:p>
    <w:p w:rsidR="002A6FAF" w:rsidRPr="00EB4AC8" w:rsidRDefault="002A6FAF" w:rsidP="00B1069B">
      <w:pPr>
        <w:pStyle w:val="a5"/>
        <w:numPr>
          <w:ilvl w:val="0"/>
          <w:numId w:val="22"/>
        </w:numPr>
        <w:spacing w:line="240" w:lineRule="auto"/>
        <w:ind w:left="0" w:firstLine="0"/>
        <w:jc w:val="both"/>
        <w:rPr>
          <w:rStyle w:val="apple-converted-space"/>
          <w:rFonts w:ascii="Times New Roman" w:hAnsi="Times New Roman"/>
          <w:color w:val="0D0D0D" w:themeColor="text1" w:themeTint="F2"/>
          <w:sz w:val="24"/>
          <w:szCs w:val="24"/>
          <w:shd w:val="clear" w:color="auto" w:fill="FFFFFF"/>
        </w:rPr>
      </w:pPr>
      <w:r w:rsidRPr="00EB4AC8">
        <w:rPr>
          <w:rFonts w:ascii="Times New Roman" w:hAnsi="Times New Roman"/>
          <w:b/>
          <w:color w:val="0D0D0D" w:themeColor="text1" w:themeTint="F2"/>
          <w:sz w:val="24"/>
          <w:szCs w:val="24"/>
          <w:u w:val="single"/>
        </w:rPr>
        <w:t xml:space="preserve">регламентацию хозяйственной деятельности в зависимости от наличия зон </w:t>
      </w:r>
      <w:proofErr w:type="spellStart"/>
      <w:r w:rsidRPr="00EB4AC8">
        <w:rPr>
          <w:rFonts w:ascii="Times New Roman" w:hAnsi="Times New Roman"/>
          <w:b/>
          <w:color w:val="0D0D0D" w:themeColor="text1" w:themeTint="F2"/>
          <w:sz w:val="24"/>
          <w:szCs w:val="24"/>
          <w:u w:val="single"/>
        </w:rPr>
        <w:t>геоэкологического</w:t>
      </w:r>
      <w:proofErr w:type="spellEnd"/>
      <w:r w:rsidRPr="00EB4AC8">
        <w:rPr>
          <w:rFonts w:ascii="Times New Roman" w:hAnsi="Times New Roman"/>
          <w:b/>
          <w:color w:val="0D0D0D" w:themeColor="text1" w:themeTint="F2"/>
          <w:sz w:val="24"/>
          <w:szCs w:val="24"/>
          <w:u w:val="single"/>
        </w:rPr>
        <w:t xml:space="preserve"> риска, возможности проявления негативных инженерно-геологических процессов, вплоть до отказа от освоения наиболее опасных участков</w:t>
      </w:r>
    </w:p>
    <w:p w:rsidR="002A6FAF" w:rsidRPr="00187FC4" w:rsidRDefault="002A6FAF" w:rsidP="00B1069B">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Основной особенностью проявления геологических опасностей и</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 xml:space="preserve">соответствующих геологических рисков на территории </w:t>
      </w:r>
      <w:proofErr w:type="gramStart"/>
      <w:r w:rsidRPr="00187FC4">
        <w:rPr>
          <w:rFonts w:ascii="Times New Roman" w:hAnsi="Times New Roman"/>
          <w:color w:val="0D0D0D" w:themeColor="text1" w:themeTint="F2"/>
          <w:sz w:val="24"/>
          <w:szCs w:val="24"/>
        </w:rPr>
        <w:t>г</w:t>
      </w:r>
      <w:proofErr w:type="gramEnd"/>
      <w:r w:rsidRPr="00187FC4">
        <w:rPr>
          <w:rFonts w:ascii="Times New Roman" w:hAnsi="Times New Roman"/>
          <w:color w:val="0D0D0D" w:themeColor="text1" w:themeTint="F2"/>
          <w:sz w:val="24"/>
          <w:szCs w:val="24"/>
        </w:rPr>
        <w:t>. Москвы является</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их обусловленность не только естественными природными, но и</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техногенными факторами: статическими и динамическими воздействиями от</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предприятий, зданий и сооружений, транспорта и различных механизмов,</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созданием наземных и подземных выработок, откачками подземных вод. Такие воздействия приводят</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к существенному увеличению интенсивности, повторяемости (частоты) и</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скорости развития геологических опасностей по сравнению с</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ненарушенными природными условиями, а также к поражению отдельных</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территорий, в пределах которых их развитие ранее (до техногенного</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вмешательства) было практически невозможно.</w:t>
      </w:r>
    </w:p>
    <w:p w:rsidR="002A6FAF" w:rsidRDefault="002A6FAF" w:rsidP="00B1069B">
      <w:pPr>
        <w:spacing w:line="240" w:lineRule="auto"/>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xml:space="preserve">Строительство метро на территории Москвы требует решения проблем, связанных с  определением несущей способности грунтов, а также проблему оценки влияния строящихся </w:t>
      </w:r>
      <w:r w:rsidRPr="00187FC4">
        <w:rPr>
          <w:rFonts w:ascii="Times New Roman" w:hAnsi="Times New Roman"/>
          <w:color w:val="0D0D0D" w:themeColor="text1" w:themeTint="F2"/>
          <w:sz w:val="24"/>
          <w:szCs w:val="24"/>
        </w:rPr>
        <w:lastRenderedPageBreak/>
        <w:t xml:space="preserve">линий метро на окружающую застройку. При строительстве метро грунты испытывают </w:t>
      </w:r>
      <w:r w:rsidRPr="00187FC4">
        <w:rPr>
          <w:rFonts w:ascii="Times New Roman" w:hAnsi="Times New Roman"/>
          <w:color w:val="0D0D0D" w:themeColor="text1" w:themeTint="F2"/>
          <w:sz w:val="24"/>
          <w:szCs w:val="24"/>
          <w:shd w:val="clear" w:color="auto" w:fill="FFFFFF"/>
        </w:rPr>
        <w:t xml:space="preserve">воздействие аномально высоких техногенных нагрузок. </w:t>
      </w:r>
      <w:r w:rsidRPr="00187FC4">
        <w:rPr>
          <w:rFonts w:ascii="Times New Roman" w:hAnsi="Times New Roman"/>
          <w:color w:val="0D0D0D" w:themeColor="text1" w:themeTint="F2"/>
          <w:sz w:val="24"/>
          <w:szCs w:val="24"/>
        </w:rPr>
        <w:t xml:space="preserve"> Также метро создает дополнительную динамическую нагрузку. В </w:t>
      </w:r>
      <w:proofErr w:type="gramStart"/>
      <w:r w:rsidRPr="00187FC4">
        <w:rPr>
          <w:rFonts w:ascii="Times New Roman" w:hAnsi="Times New Roman"/>
          <w:color w:val="0D0D0D" w:themeColor="text1" w:themeTint="F2"/>
          <w:sz w:val="24"/>
          <w:szCs w:val="24"/>
        </w:rPr>
        <w:t>связи</w:t>
      </w:r>
      <w:proofErr w:type="gramEnd"/>
      <w:r w:rsidRPr="00187FC4">
        <w:rPr>
          <w:rFonts w:ascii="Times New Roman" w:hAnsi="Times New Roman"/>
          <w:color w:val="0D0D0D" w:themeColor="text1" w:themeTint="F2"/>
          <w:sz w:val="24"/>
          <w:szCs w:val="24"/>
        </w:rPr>
        <w:t xml:space="preserve"> с чем строительство метро может привести к накоплению необратимых деформаций и как следствие,</w:t>
      </w:r>
      <w:r>
        <w:rPr>
          <w:rFonts w:ascii="Times New Roman" w:hAnsi="Times New Roman"/>
          <w:color w:val="0D0D0D" w:themeColor="text1" w:themeTint="F2"/>
          <w:sz w:val="24"/>
          <w:szCs w:val="24"/>
        </w:rPr>
        <w:t xml:space="preserve"> к значительным осадкам зданий. </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Развитие города без учета геологического риска может привести к преждевременному выходу из эксплуатации зданий, сооружений, инженерных сетей, сделать малоэффективными усилия по сохранению исторических памятников и рекреационных зон. Кроме того это может ухудшить комфортность проживания людей и создать угрозу</w:t>
      </w:r>
      <w:r>
        <w:rPr>
          <w:rFonts w:ascii="Times New Roman" w:hAnsi="Times New Roman"/>
          <w:color w:val="0D0D0D" w:themeColor="text1" w:themeTint="F2"/>
          <w:sz w:val="24"/>
          <w:szCs w:val="24"/>
        </w:rPr>
        <w:t xml:space="preserve"> их</w:t>
      </w:r>
      <w:r w:rsidRPr="00187FC4">
        <w:rPr>
          <w:rFonts w:ascii="Times New Roman" w:hAnsi="Times New Roman"/>
          <w:color w:val="0D0D0D" w:themeColor="text1" w:themeTint="F2"/>
          <w:sz w:val="24"/>
          <w:szCs w:val="24"/>
        </w:rPr>
        <w:t xml:space="preserve"> жизни.</w:t>
      </w:r>
    </w:p>
    <w:p w:rsidR="002A6FAF" w:rsidRPr="00B31721" w:rsidRDefault="002A6FAF" w:rsidP="00B1069B">
      <w:pPr>
        <w:spacing w:line="240" w:lineRule="auto"/>
        <w:jc w:val="both"/>
        <w:rPr>
          <w:rFonts w:ascii="Times New Roman" w:hAnsi="Times New Roman"/>
          <w:b/>
          <w:color w:val="0D0D0D" w:themeColor="text1" w:themeTint="F2"/>
          <w:sz w:val="24"/>
          <w:szCs w:val="24"/>
        </w:rPr>
      </w:pPr>
      <w:r w:rsidRPr="00B31721">
        <w:rPr>
          <w:rFonts w:ascii="Times New Roman" w:hAnsi="Times New Roman"/>
          <w:b/>
          <w:color w:val="0D0D0D" w:themeColor="text1" w:themeTint="F2"/>
          <w:sz w:val="24"/>
          <w:szCs w:val="24"/>
        </w:rPr>
        <w:t>Примеры:</w:t>
      </w:r>
    </w:p>
    <w:p w:rsidR="002A6FAF" w:rsidRPr="00187FC4" w:rsidRDefault="002A6FAF" w:rsidP="00B1069B">
      <w:pPr>
        <w:pStyle w:val="a5"/>
        <w:numPr>
          <w:ilvl w:val="0"/>
          <w:numId w:val="19"/>
        </w:numPr>
        <w:spacing w:line="240" w:lineRule="auto"/>
        <w:ind w:left="0" w:firstLine="0"/>
        <w:jc w:val="both"/>
        <w:rPr>
          <w:rStyle w:val="apple-converted-space"/>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shd w:val="clear" w:color="auto" w:fill="FFFFFF"/>
        </w:rPr>
        <w:t>здание гостиницы «Москва», построенное на юрских глинах, имело до 1935 г. затухающую осадку. Но после снижения на 27 м напора в водоносном горизонте карбона, связанного со строительством метро, скорость осадки возросла более чем в полтора раза.</w:t>
      </w:r>
      <w:r w:rsidRPr="00187FC4">
        <w:rPr>
          <w:rStyle w:val="apple-converted-space"/>
          <w:rFonts w:ascii="Times New Roman" w:hAnsi="Times New Roman"/>
          <w:color w:val="0D0D0D" w:themeColor="text1" w:themeTint="F2"/>
          <w:sz w:val="24"/>
          <w:szCs w:val="24"/>
          <w:shd w:val="clear" w:color="auto" w:fill="FFFFFF"/>
        </w:rPr>
        <w:t> </w:t>
      </w:r>
    </w:p>
    <w:p w:rsidR="002A6FAF" w:rsidRPr="00187FC4" w:rsidRDefault="002A6FAF" w:rsidP="00B1069B">
      <w:pPr>
        <w:pStyle w:val="a5"/>
        <w:numPr>
          <w:ilvl w:val="0"/>
          <w:numId w:val="19"/>
        </w:numPr>
        <w:spacing w:line="240" w:lineRule="auto"/>
        <w:ind w:left="0" w:firstLine="0"/>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shd w:val="clear" w:color="auto" w:fill="FFFFFF"/>
        </w:rPr>
        <w:t xml:space="preserve">Интенсивное водопонижение и </w:t>
      </w:r>
      <w:proofErr w:type="spellStart"/>
      <w:proofErr w:type="gramStart"/>
      <w:r w:rsidRPr="00187FC4">
        <w:rPr>
          <w:rFonts w:ascii="Times New Roman" w:hAnsi="Times New Roman"/>
          <w:color w:val="0D0D0D" w:themeColor="text1" w:themeTint="F2"/>
          <w:sz w:val="24"/>
          <w:szCs w:val="24"/>
          <w:shd w:val="clear" w:color="auto" w:fill="FFFFFF"/>
        </w:rPr>
        <w:t>горно-проходческие</w:t>
      </w:r>
      <w:proofErr w:type="spellEnd"/>
      <w:proofErr w:type="gramEnd"/>
      <w:r w:rsidRPr="00187FC4">
        <w:rPr>
          <w:rFonts w:ascii="Times New Roman" w:hAnsi="Times New Roman"/>
          <w:color w:val="0D0D0D" w:themeColor="text1" w:themeTint="F2"/>
          <w:sz w:val="24"/>
          <w:szCs w:val="24"/>
          <w:shd w:val="clear" w:color="auto" w:fill="FFFFFF"/>
        </w:rPr>
        <w:t xml:space="preserve"> работы при строительстве станции метро «</w:t>
      </w:r>
      <w:proofErr w:type="spellStart"/>
      <w:r w:rsidRPr="00187FC4">
        <w:rPr>
          <w:rFonts w:ascii="Times New Roman" w:hAnsi="Times New Roman"/>
          <w:color w:val="0D0D0D" w:themeColor="text1" w:themeTint="F2"/>
          <w:sz w:val="24"/>
          <w:szCs w:val="24"/>
          <w:shd w:val="clear" w:color="auto" w:fill="FFFFFF"/>
        </w:rPr>
        <w:t>Боровицкая</w:t>
      </w:r>
      <w:proofErr w:type="spellEnd"/>
      <w:r w:rsidRPr="00187FC4">
        <w:rPr>
          <w:rFonts w:ascii="Times New Roman" w:hAnsi="Times New Roman"/>
          <w:color w:val="0D0D0D" w:themeColor="text1" w:themeTint="F2"/>
          <w:sz w:val="24"/>
          <w:szCs w:val="24"/>
          <w:shd w:val="clear" w:color="auto" w:fill="FFFFFF"/>
        </w:rPr>
        <w:t>» явились причиной деформации зданий Российской государственной библиотеки.</w:t>
      </w:r>
    </w:p>
    <w:p w:rsidR="002A6FAF" w:rsidRPr="00187FC4" w:rsidRDefault="002A6FAF" w:rsidP="00B1069B">
      <w:pPr>
        <w:pStyle w:val="a5"/>
        <w:numPr>
          <w:ilvl w:val="0"/>
          <w:numId w:val="19"/>
        </w:numPr>
        <w:spacing w:line="240" w:lineRule="auto"/>
        <w:ind w:left="0" w:firstLine="0"/>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shd w:val="clear" w:color="auto" w:fill="FFFFFF"/>
        </w:rPr>
        <w:t xml:space="preserve">Причина деформации </w:t>
      </w:r>
      <w:r>
        <w:rPr>
          <w:rFonts w:ascii="Times New Roman" w:hAnsi="Times New Roman"/>
          <w:color w:val="0D0D0D" w:themeColor="text1" w:themeTint="F2"/>
          <w:sz w:val="24"/>
          <w:szCs w:val="24"/>
          <w:shd w:val="clear" w:color="auto" w:fill="FFFFFF"/>
        </w:rPr>
        <w:t xml:space="preserve">ст. метро </w:t>
      </w:r>
      <w:r w:rsidRPr="00187FC4">
        <w:rPr>
          <w:rFonts w:ascii="Times New Roman" w:hAnsi="Times New Roman"/>
          <w:color w:val="0D0D0D" w:themeColor="text1" w:themeTint="F2"/>
          <w:sz w:val="24"/>
          <w:szCs w:val="24"/>
          <w:shd w:val="clear" w:color="auto" w:fill="FFFFFF"/>
        </w:rPr>
        <w:t>"</w:t>
      </w:r>
      <w:proofErr w:type="spellStart"/>
      <w:r w:rsidRPr="00187FC4">
        <w:rPr>
          <w:rFonts w:ascii="Times New Roman" w:hAnsi="Times New Roman"/>
          <w:color w:val="0D0D0D" w:themeColor="text1" w:themeTint="F2"/>
          <w:sz w:val="24"/>
          <w:szCs w:val="24"/>
          <w:shd w:val="clear" w:color="auto" w:fill="FFFFFF"/>
        </w:rPr>
        <w:t>Кропоткинск</w:t>
      </w:r>
      <w:r>
        <w:rPr>
          <w:rFonts w:ascii="Times New Roman" w:hAnsi="Times New Roman"/>
          <w:color w:val="0D0D0D" w:themeColor="text1" w:themeTint="F2"/>
          <w:sz w:val="24"/>
          <w:szCs w:val="24"/>
          <w:shd w:val="clear" w:color="auto" w:fill="FFFFFF"/>
        </w:rPr>
        <w:t>ая</w:t>
      </w:r>
      <w:proofErr w:type="spellEnd"/>
      <w:r w:rsidRPr="00187FC4">
        <w:rPr>
          <w:rFonts w:ascii="Times New Roman" w:hAnsi="Times New Roman"/>
          <w:color w:val="0D0D0D" w:themeColor="text1" w:themeTint="F2"/>
          <w:sz w:val="24"/>
          <w:szCs w:val="24"/>
          <w:shd w:val="clear" w:color="auto" w:fill="FFFFFF"/>
        </w:rPr>
        <w:t>" кроется в депрессионной воронке, образовавшейся в центральной части города из-за откачки подземных вод при строительстве и эксплуатации метрополитена. В нее попадают: территория Музея изобразительных искусств им. Пушкина, Пречистенский бульвар, Арбат, станции метро "</w:t>
      </w:r>
      <w:proofErr w:type="spellStart"/>
      <w:r w:rsidRPr="00187FC4">
        <w:rPr>
          <w:rFonts w:ascii="Times New Roman" w:hAnsi="Times New Roman"/>
          <w:color w:val="0D0D0D" w:themeColor="text1" w:themeTint="F2"/>
          <w:sz w:val="24"/>
          <w:szCs w:val="24"/>
          <w:shd w:val="clear" w:color="auto" w:fill="FFFFFF"/>
        </w:rPr>
        <w:t>Кропоткинская</w:t>
      </w:r>
      <w:proofErr w:type="spellEnd"/>
      <w:r w:rsidRPr="00187FC4">
        <w:rPr>
          <w:rFonts w:ascii="Times New Roman" w:hAnsi="Times New Roman"/>
          <w:color w:val="0D0D0D" w:themeColor="text1" w:themeTint="F2"/>
          <w:sz w:val="24"/>
          <w:szCs w:val="24"/>
          <w:shd w:val="clear" w:color="auto" w:fill="FFFFFF"/>
        </w:rPr>
        <w:t>", "Арбатская", "</w:t>
      </w:r>
      <w:proofErr w:type="spellStart"/>
      <w:r w:rsidRPr="00187FC4">
        <w:rPr>
          <w:rFonts w:ascii="Times New Roman" w:hAnsi="Times New Roman"/>
          <w:color w:val="0D0D0D" w:themeColor="text1" w:themeTint="F2"/>
          <w:sz w:val="24"/>
          <w:szCs w:val="24"/>
          <w:shd w:val="clear" w:color="auto" w:fill="FFFFFF"/>
        </w:rPr>
        <w:t>Боровицкая</w:t>
      </w:r>
      <w:proofErr w:type="spellEnd"/>
      <w:r w:rsidRPr="00187FC4">
        <w:rPr>
          <w:rFonts w:ascii="Times New Roman" w:hAnsi="Times New Roman"/>
          <w:color w:val="0D0D0D" w:themeColor="text1" w:themeTint="F2"/>
          <w:sz w:val="24"/>
          <w:szCs w:val="24"/>
          <w:shd w:val="clear" w:color="auto" w:fill="FFFFFF"/>
        </w:rPr>
        <w:t>".</w:t>
      </w:r>
    </w:p>
    <w:p w:rsidR="002A6FAF" w:rsidRPr="00187FC4" w:rsidRDefault="002A6FAF" w:rsidP="00B1069B">
      <w:pPr>
        <w:pStyle w:val="a5"/>
        <w:numPr>
          <w:ilvl w:val="0"/>
          <w:numId w:val="19"/>
        </w:numPr>
        <w:spacing w:line="240" w:lineRule="auto"/>
        <w:ind w:left="0" w:firstLine="0"/>
        <w:jc w:val="both"/>
        <w:rPr>
          <w:rFonts w:ascii="Times New Roman" w:hAnsi="Times New Roman"/>
          <w:color w:val="0D0D0D" w:themeColor="text1" w:themeTint="F2"/>
          <w:sz w:val="24"/>
          <w:szCs w:val="24"/>
        </w:rPr>
      </w:pPr>
      <w:r w:rsidRPr="00187FC4">
        <w:rPr>
          <w:rStyle w:val="apple-converted-space"/>
          <w:rFonts w:ascii="Times New Roman" w:hAnsi="Times New Roman"/>
          <w:color w:val="0D0D0D" w:themeColor="text1" w:themeTint="F2"/>
          <w:sz w:val="24"/>
          <w:szCs w:val="24"/>
          <w:shd w:val="clear" w:color="auto" w:fill="FFFFFF"/>
        </w:rPr>
        <w:t>После строительства </w:t>
      </w:r>
      <w:r w:rsidRPr="00187FC4">
        <w:rPr>
          <w:rFonts w:ascii="Times New Roman" w:hAnsi="Times New Roman"/>
          <w:color w:val="0D0D0D" w:themeColor="text1" w:themeTint="F2"/>
          <w:sz w:val="24"/>
          <w:szCs w:val="24"/>
          <w:shd w:val="clear" w:color="auto" w:fill="FFFFFF"/>
        </w:rPr>
        <w:t>участка "</w:t>
      </w:r>
      <w:proofErr w:type="spellStart"/>
      <w:r w:rsidRPr="00187FC4">
        <w:rPr>
          <w:rFonts w:ascii="Times New Roman" w:hAnsi="Times New Roman"/>
          <w:color w:val="0D0D0D" w:themeColor="text1" w:themeTint="F2"/>
          <w:sz w:val="24"/>
          <w:szCs w:val="24"/>
          <w:shd w:val="clear" w:color="auto" w:fill="FFFFFF"/>
        </w:rPr>
        <w:t>Крылатское-Строгино</w:t>
      </w:r>
      <w:proofErr w:type="spellEnd"/>
      <w:r w:rsidRPr="00187FC4">
        <w:rPr>
          <w:rFonts w:ascii="Times New Roman" w:hAnsi="Times New Roman"/>
          <w:color w:val="0D0D0D" w:themeColor="text1" w:themeTint="F2"/>
          <w:sz w:val="24"/>
          <w:szCs w:val="24"/>
          <w:shd w:val="clear" w:color="auto" w:fill="FFFFFF"/>
        </w:rPr>
        <w:t xml:space="preserve">" </w:t>
      </w:r>
      <w:proofErr w:type="spellStart"/>
      <w:r w:rsidRPr="00187FC4">
        <w:rPr>
          <w:rFonts w:ascii="Times New Roman" w:hAnsi="Times New Roman"/>
          <w:color w:val="0D0D0D" w:themeColor="text1" w:themeTint="F2"/>
          <w:sz w:val="24"/>
          <w:szCs w:val="24"/>
          <w:shd w:val="clear" w:color="auto" w:fill="FFFFFF"/>
        </w:rPr>
        <w:t>Арбатско-Покровской</w:t>
      </w:r>
      <w:proofErr w:type="spellEnd"/>
      <w:r w:rsidRPr="00187FC4">
        <w:rPr>
          <w:rFonts w:ascii="Times New Roman" w:hAnsi="Times New Roman"/>
          <w:color w:val="0D0D0D" w:themeColor="text1" w:themeTint="F2"/>
          <w:sz w:val="24"/>
          <w:szCs w:val="24"/>
          <w:shd w:val="clear" w:color="auto" w:fill="FFFFFF"/>
        </w:rPr>
        <w:t xml:space="preserve"> линии метро и жители </w:t>
      </w:r>
      <w:r>
        <w:rPr>
          <w:rFonts w:ascii="Times New Roman" w:hAnsi="Times New Roman"/>
          <w:color w:val="0D0D0D" w:themeColor="text1" w:themeTint="F2"/>
          <w:sz w:val="24"/>
          <w:szCs w:val="24"/>
          <w:shd w:val="clear" w:color="auto" w:fill="FFFFFF"/>
        </w:rPr>
        <w:t>жалуются на</w:t>
      </w:r>
      <w:r w:rsidRPr="00187FC4">
        <w:rPr>
          <w:rFonts w:ascii="Times New Roman" w:hAnsi="Times New Roman"/>
          <w:color w:val="0D0D0D" w:themeColor="text1" w:themeTint="F2"/>
          <w:sz w:val="24"/>
          <w:szCs w:val="24"/>
          <w:shd w:val="clear" w:color="auto" w:fill="FFFFFF"/>
        </w:rPr>
        <w:t xml:space="preserve"> постоянный шум</w:t>
      </w:r>
    </w:p>
    <w:p w:rsidR="002A6FAF" w:rsidRDefault="002A6FAF" w:rsidP="00B1069B">
      <w:pPr>
        <w:pStyle w:val="text"/>
        <w:shd w:val="clear" w:color="auto" w:fill="FFFFFF"/>
        <w:jc w:val="both"/>
        <w:rPr>
          <w:color w:val="0D0D0D" w:themeColor="text1" w:themeTint="F2"/>
        </w:rPr>
      </w:pPr>
      <w:r w:rsidRPr="00187FC4">
        <w:rPr>
          <w:color w:val="0D0D0D" w:themeColor="text1" w:themeTint="F2"/>
        </w:rPr>
        <w:t xml:space="preserve">И даже в благополучных странах Евросоюза, где технический </w:t>
      </w:r>
      <w:proofErr w:type="gramStart"/>
      <w:r w:rsidRPr="00187FC4">
        <w:rPr>
          <w:color w:val="0D0D0D" w:themeColor="text1" w:themeTint="F2"/>
        </w:rPr>
        <w:t>контроль за</w:t>
      </w:r>
      <w:proofErr w:type="gramEnd"/>
      <w:r w:rsidRPr="00187FC4">
        <w:rPr>
          <w:color w:val="0D0D0D" w:themeColor="text1" w:themeTint="F2"/>
        </w:rPr>
        <w:t xml:space="preserve"> проведением строительных работ на высоком уровне из-за прокладки метрополитен</w:t>
      </w:r>
      <w:r>
        <w:rPr>
          <w:color w:val="0D0D0D" w:themeColor="text1" w:themeTint="F2"/>
        </w:rPr>
        <w:t xml:space="preserve">а происходят техногенные аварии: </w:t>
      </w:r>
    </w:p>
    <w:p w:rsidR="002A6FAF" w:rsidRDefault="002A6FAF" w:rsidP="00B1069B">
      <w:pPr>
        <w:pStyle w:val="text"/>
        <w:shd w:val="clear" w:color="auto" w:fill="FFFFFF"/>
        <w:jc w:val="both"/>
        <w:rPr>
          <w:color w:val="0D0D0D" w:themeColor="text1" w:themeTint="F2"/>
        </w:rPr>
      </w:pPr>
      <w:r w:rsidRPr="00B31721">
        <w:rPr>
          <w:color w:val="0D0D0D" w:themeColor="text1" w:themeTint="F2"/>
        </w:rPr>
        <w:t xml:space="preserve"> - главный символ Лондона – башня </w:t>
      </w:r>
      <w:proofErr w:type="spellStart"/>
      <w:r w:rsidRPr="00B31721">
        <w:rPr>
          <w:color w:val="0D0D0D" w:themeColor="text1" w:themeTint="F2"/>
        </w:rPr>
        <w:t>Биг</w:t>
      </w:r>
      <w:proofErr w:type="spellEnd"/>
      <w:r w:rsidRPr="00B31721">
        <w:rPr>
          <w:color w:val="0D0D0D" w:themeColor="text1" w:themeTint="F2"/>
        </w:rPr>
        <w:t xml:space="preserve"> Бен серьезно пострадала от подземного строительства. В 1860-м году под ней начали копать </w:t>
      </w:r>
      <w:proofErr w:type="spellStart"/>
      <w:r w:rsidRPr="00B31721">
        <w:rPr>
          <w:color w:val="0D0D0D" w:themeColor="text1" w:themeTint="F2"/>
        </w:rPr>
        <w:t>Дистрикт-лайн</w:t>
      </w:r>
      <w:proofErr w:type="spellEnd"/>
      <w:r w:rsidRPr="00B31721">
        <w:rPr>
          <w:color w:val="0D0D0D" w:themeColor="text1" w:themeTint="F2"/>
        </w:rPr>
        <w:t xml:space="preserve"> - одну из линий лондонской подземки, а в 70-х годах 20-го века веке под </w:t>
      </w:r>
      <w:proofErr w:type="spellStart"/>
      <w:r w:rsidRPr="00B31721">
        <w:rPr>
          <w:color w:val="0D0D0D" w:themeColor="text1" w:themeTint="F2"/>
        </w:rPr>
        <w:t>Биг</w:t>
      </w:r>
      <w:proofErr w:type="spellEnd"/>
      <w:r w:rsidRPr="00B31721">
        <w:rPr>
          <w:color w:val="0D0D0D" w:themeColor="text1" w:themeTint="F2"/>
        </w:rPr>
        <w:t xml:space="preserve"> Беном устроили большую подземную парковку для депутатов парламента.</w:t>
      </w:r>
      <w:r>
        <w:rPr>
          <w:color w:val="0D0D0D" w:themeColor="text1" w:themeTint="F2"/>
        </w:rPr>
        <w:t xml:space="preserve"> </w:t>
      </w:r>
      <w:r w:rsidRPr="00B31721">
        <w:rPr>
          <w:color w:val="0D0D0D" w:themeColor="text1" w:themeTint="F2"/>
        </w:rPr>
        <w:t xml:space="preserve">Когда 20 лет назад под башней протягивали очередную ветку метро, строители предприняли все меры предосторожности, чтобы предотвратить проседание грунта. Однако, исследования, проведенные недавно, подтвердили, </w:t>
      </w:r>
      <w:proofErr w:type="gramStart"/>
      <w:r w:rsidRPr="00B31721">
        <w:rPr>
          <w:color w:val="0D0D0D" w:themeColor="text1" w:themeTint="F2"/>
        </w:rPr>
        <w:t>что</w:t>
      </w:r>
      <w:proofErr w:type="gramEnd"/>
      <w:r w:rsidRPr="00B31721">
        <w:rPr>
          <w:color w:val="0D0D0D" w:themeColor="text1" w:themeTint="F2"/>
        </w:rPr>
        <w:t xml:space="preserve"> несмотря на все старания - башня уходит под землю. </w:t>
      </w:r>
    </w:p>
    <w:p w:rsidR="002A6FAF" w:rsidRPr="00B31721" w:rsidRDefault="002A6FAF" w:rsidP="00B1069B">
      <w:pPr>
        <w:pStyle w:val="text"/>
        <w:shd w:val="clear" w:color="auto" w:fill="FFFFFF"/>
        <w:jc w:val="both"/>
        <w:rPr>
          <w:color w:val="0D0D0D" w:themeColor="text1" w:themeTint="F2"/>
        </w:rPr>
      </w:pPr>
      <w:r w:rsidRPr="00B31721">
        <w:rPr>
          <w:rStyle w:val="apple-converted-space"/>
          <w:rFonts w:eastAsia="Calibri"/>
          <w:color w:val="0D0D0D" w:themeColor="text1" w:themeTint="F2"/>
        </w:rPr>
        <w:t>- в </w:t>
      </w:r>
      <w:r w:rsidRPr="00B31721">
        <w:rPr>
          <w:color w:val="0D0D0D" w:themeColor="text1" w:themeTint="F2"/>
        </w:rPr>
        <w:t>Кёльне рухнуло 4-х этажное здание городского архива, а также частично разрушились два соседних дома. Строительство метро (точнее, подземного трамвая) трассы Север-Юг в Кёльне пока привело только к одному: большим неприятностям.</w:t>
      </w:r>
      <w:r w:rsidRPr="00B31721">
        <w:rPr>
          <w:rStyle w:val="apple-converted-space"/>
          <w:rFonts w:eastAsia="Calibri"/>
          <w:color w:val="0D0D0D" w:themeColor="text1" w:themeTint="F2"/>
        </w:rPr>
        <w:t> </w:t>
      </w:r>
    </w:p>
    <w:p w:rsidR="002A6FAF" w:rsidRDefault="002A6FAF" w:rsidP="00BF52D6">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Из этих примеров  видно, что при прокладке линии метро в условиях городской застройки</w:t>
      </w:r>
      <w:r>
        <w:rPr>
          <w:rFonts w:ascii="Times New Roman" w:hAnsi="Times New Roman"/>
          <w:color w:val="0D0D0D" w:themeColor="text1" w:themeTint="F2"/>
          <w:sz w:val="24"/>
          <w:szCs w:val="24"/>
        </w:rPr>
        <w:t xml:space="preserve"> </w:t>
      </w:r>
      <w:r w:rsidRPr="00187FC4">
        <w:rPr>
          <w:rFonts w:ascii="Times New Roman" w:hAnsi="Times New Roman"/>
          <w:color w:val="0D0D0D" w:themeColor="text1" w:themeTint="F2"/>
          <w:sz w:val="24"/>
          <w:szCs w:val="24"/>
        </w:rPr>
        <w:t>необходимо обеспечить надежность</w:t>
      </w:r>
      <w:r w:rsidR="00BF52D6">
        <w:rPr>
          <w:rFonts w:ascii="Times New Roman" w:hAnsi="Times New Roman"/>
          <w:color w:val="0D0D0D" w:themeColor="text1" w:themeTint="F2"/>
          <w:sz w:val="24"/>
          <w:szCs w:val="24"/>
        </w:rPr>
        <w:t xml:space="preserve"> метро</w:t>
      </w:r>
      <w:r w:rsidRPr="00187FC4">
        <w:rPr>
          <w:rFonts w:ascii="Times New Roman" w:hAnsi="Times New Roman"/>
          <w:color w:val="0D0D0D" w:themeColor="text1" w:themeTint="F2"/>
          <w:sz w:val="24"/>
          <w:szCs w:val="24"/>
        </w:rPr>
        <w:t>, а также обеспечить безопасность природной и техногенной окружающей среды, необходимо предотвратить развитие опасных геологических и инженерно-геологических процессов и возможность социальных и экономических потерь от строительства</w:t>
      </w:r>
    </w:p>
    <w:p w:rsidR="00D82EB7" w:rsidRDefault="00D82EB7" w:rsidP="00BF52D6">
      <w:pPr>
        <w:spacing w:line="240" w:lineRule="auto"/>
        <w:ind w:firstLine="708"/>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На совещании в управе района Раменки разработчики</w:t>
      </w:r>
      <w:r w:rsidRPr="00187FC4">
        <w:rPr>
          <w:rFonts w:ascii="Times New Roman" w:hAnsi="Times New Roman"/>
          <w:color w:val="0D0D0D" w:themeColor="text1" w:themeTint="F2"/>
          <w:sz w:val="24"/>
          <w:szCs w:val="24"/>
        </w:rPr>
        <w:t xml:space="preserve"> проекта прокладки линии  метро</w:t>
      </w:r>
      <w:r>
        <w:rPr>
          <w:rFonts w:ascii="Times New Roman" w:hAnsi="Times New Roman"/>
          <w:color w:val="0D0D0D" w:themeColor="text1" w:themeTint="F2"/>
          <w:sz w:val="24"/>
          <w:szCs w:val="24"/>
        </w:rPr>
        <w:t xml:space="preserve"> сообщили</w:t>
      </w:r>
      <w:r w:rsidRPr="00187FC4">
        <w:rPr>
          <w:rFonts w:ascii="Times New Roman" w:hAnsi="Times New Roman"/>
          <w:color w:val="0D0D0D" w:themeColor="text1" w:themeTint="F2"/>
          <w:sz w:val="24"/>
          <w:szCs w:val="24"/>
        </w:rPr>
        <w:t>, что в районе сложные для прокладки линии метро грунты</w:t>
      </w:r>
      <w:r>
        <w:rPr>
          <w:rFonts w:ascii="Times New Roman" w:hAnsi="Times New Roman"/>
          <w:color w:val="0D0D0D" w:themeColor="text1" w:themeTint="F2"/>
          <w:sz w:val="24"/>
          <w:szCs w:val="24"/>
        </w:rPr>
        <w:t>.  И это подтверждается информацией</w:t>
      </w:r>
      <w:r w:rsidR="00C47E17">
        <w:rPr>
          <w:rFonts w:ascii="Times New Roman" w:hAnsi="Times New Roman"/>
          <w:color w:val="0D0D0D" w:themeColor="text1" w:themeTint="F2"/>
          <w:sz w:val="24"/>
          <w:szCs w:val="24"/>
        </w:rPr>
        <w:t xml:space="preserve"> из средств массовой информации</w:t>
      </w:r>
      <w:r>
        <w:rPr>
          <w:rFonts w:ascii="Times New Roman" w:hAnsi="Times New Roman"/>
          <w:color w:val="0D0D0D" w:themeColor="text1" w:themeTint="F2"/>
          <w:sz w:val="24"/>
          <w:szCs w:val="24"/>
        </w:rPr>
        <w:t xml:space="preserve"> о провале</w:t>
      </w:r>
      <w:r w:rsidR="00C47E17">
        <w:rPr>
          <w:rFonts w:ascii="Times New Roman" w:hAnsi="Times New Roman"/>
          <w:color w:val="0D0D0D" w:themeColor="text1" w:themeTint="F2"/>
          <w:sz w:val="24"/>
          <w:szCs w:val="24"/>
        </w:rPr>
        <w:t xml:space="preserve"> грунта  3 метра на 5 метров и глубиной</w:t>
      </w:r>
      <w:r w:rsidR="00C47E17" w:rsidRPr="00B1069B">
        <w:rPr>
          <w:rFonts w:ascii="Times New Roman" w:hAnsi="Times New Roman"/>
          <w:color w:val="0D0D0D" w:themeColor="text1" w:themeTint="F2"/>
          <w:sz w:val="24"/>
          <w:szCs w:val="24"/>
        </w:rPr>
        <w:t xml:space="preserve"> </w:t>
      </w:r>
      <w:r w:rsidR="00C47E17">
        <w:rPr>
          <w:rFonts w:ascii="Times New Roman" w:hAnsi="Times New Roman"/>
          <w:color w:val="0D0D0D" w:themeColor="text1" w:themeTint="F2"/>
          <w:sz w:val="24"/>
          <w:szCs w:val="24"/>
        </w:rPr>
        <w:t xml:space="preserve">2 </w:t>
      </w:r>
      <w:r w:rsidR="00C47E17" w:rsidRPr="00B1069B">
        <w:rPr>
          <w:rFonts w:ascii="Times New Roman" w:hAnsi="Times New Roman"/>
          <w:color w:val="0D0D0D" w:themeColor="text1" w:themeTint="F2"/>
          <w:sz w:val="24"/>
          <w:szCs w:val="24"/>
        </w:rPr>
        <w:t>метра</w:t>
      </w:r>
      <w:r>
        <w:rPr>
          <w:rFonts w:ascii="Times New Roman" w:hAnsi="Times New Roman"/>
          <w:color w:val="0D0D0D" w:themeColor="text1" w:themeTint="F2"/>
          <w:sz w:val="24"/>
          <w:szCs w:val="24"/>
        </w:rPr>
        <w:t xml:space="preserve"> на пересечении</w:t>
      </w:r>
      <w:r w:rsidRPr="00B1069B">
        <w:rPr>
          <w:rFonts w:ascii="Times New Roman" w:hAnsi="Times New Roman"/>
          <w:color w:val="0D0D0D" w:themeColor="text1" w:themeTint="F2"/>
          <w:sz w:val="24"/>
          <w:szCs w:val="24"/>
        </w:rPr>
        <w:t xml:space="preserve"> улиц академика Хохлова и Лебедева</w:t>
      </w:r>
      <w:r>
        <w:rPr>
          <w:rFonts w:ascii="Times New Roman" w:hAnsi="Times New Roman"/>
          <w:color w:val="0D0D0D" w:themeColor="text1" w:themeTint="F2"/>
          <w:sz w:val="24"/>
          <w:szCs w:val="24"/>
        </w:rPr>
        <w:t xml:space="preserve"> произошедшего 15 марта </w:t>
      </w:r>
      <w:r w:rsidRPr="00B1069B">
        <w:rPr>
          <w:rFonts w:ascii="Times New Roman" w:hAnsi="Times New Roman"/>
          <w:color w:val="0D0D0D" w:themeColor="text1" w:themeTint="F2"/>
          <w:sz w:val="24"/>
          <w:szCs w:val="24"/>
        </w:rPr>
        <w:t>2012 года.</w:t>
      </w:r>
      <w:r w:rsidRPr="00D82EB7">
        <w:rPr>
          <w:rFonts w:ascii="Times New Roman" w:hAnsi="Times New Roman"/>
          <w:color w:val="0D0D0D" w:themeColor="text1" w:themeTint="F2"/>
          <w:sz w:val="24"/>
          <w:szCs w:val="24"/>
        </w:rPr>
        <w:t xml:space="preserve"> </w:t>
      </w:r>
    </w:p>
    <w:p w:rsidR="002A6FAF" w:rsidRPr="00187FC4" w:rsidRDefault="002A6FAF" w:rsidP="00B1069B">
      <w:pPr>
        <w:spacing w:line="240" w:lineRule="auto"/>
        <w:ind w:right="-143"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lastRenderedPageBreak/>
        <w:t xml:space="preserve">Из письма </w:t>
      </w:r>
      <w:proofErr w:type="spellStart"/>
      <w:r w:rsidRPr="00187FC4">
        <w:rPr>
          <w:rFonts w:ascii="Times New Roman" w:hAnsi="Times New Roman"/>
          <w:color w:val="0D0D0D" w:themeColor="text1" w:themeTint="F2"/>
          <w:sz w:val="24"/>
          <w:szCs w:val="24"/>
        </w:rPr>
        <w:t>Метрогипротранс</w:t>
      </w:r>
      <w:proofErr w:type="spellEnd"/>
      <w:r w:rsidRPr="00187FC4">
        <w:rPr>
          <w:rFonts w:ascii="Times New Roman" w:hAnsi="Times New Roman"/>
          <w:color w:val="0D0D0D" w:themeColor="text1" w:themeTint="F2"/>
          <w:sz w:val="24"/>
          <w:szCs w:val="24"/>
        </w:rPr>
        <w:t xml:space="preserve"> от 27.07.2011 нам стало известно, что линия метро от станции «Парк Победы» до станции «Ломоносовский проспект» предусматривается в тоннелях глубокого заложения, на глубине до 60 метров. Но на встрече в Управе района Раменки 28 декабря 2011 года проектировщики представили прое</w:t>
      </w:r>
      <w:proofErr w:type="gramStart"/>
      <w:r w:rsidRPr="00187FC4">
        <w:rPr>
          <w:rFonts w:ascii="Times New Roman" w:hAnsi="Times New Roman"/>
          <w:color w:val="0D0D0D" w:themeColor="text1" w:themeTint="F2"/>
          <w:sz w:val="24"/>
          <w:szCs w:val="24"/>
        </w:rPr>
        <w:t>кт с гл</w:t>
      </w:r>
      <w:proofErr w:type="gramEnd"/>
      <w:r w:rsidRPr="00187FC4">
        <w:rPr>
          <w:rFonts w:ascii="Times New Roman" w:hAnsi="Times New Roman"/>
          <w:color w:val="0D0D0D" w:themeColor="text1" w:themeTint="F2"/>
          <w:sz w:val="24"/>
          <w:szCs w:val="24"/>
        </w:rPr>
        <w:t>убиной заложения линии 30 метров, а станция «Ломоносовский проспект» должна быть на глубине 17 метров</w:t>
      </w:r>
      <w:r w:rsidRPr="00187FC4">
        <w:rPr>
          <w:rFonts w:ascii="Times New Roman" w:hAnsi="Times New Roman"/>
          <w:b/>
          <w:color w:val="0D0D0D" w:themeColor="text1" w:themeTint="F2"/>
          <w:sz w:val="24"/>
          <w:szCs w:val="24"/>
        </w:rPr>
        <w:t>. Мелкое заложение метро было обосновано дороговизной прокладки метро глубокого заложения</w:t>
      </w:r>
      <w:r w:rsidRPr="00187FC4">
        <w:rPr>
          <w:rFonts w:ascii="Times New Roman" w:hAnsi="Times New Roman"/>
          <w:color w:val="0D0D0D" w:themeColor="text1" w:themeTint="F2"/>
          <w:sz w:val="24"/>
          <w:szCs w:val="24"/>
        </w:rPr>
        <w:t xml:space="preserve">. В то же время разработчики сообщили, что безопасный грунт для прокладки метро, на данной территории залегает на глубине 85 метров, но прокладывать на такой глубине очень дорого и у них нет эскалаторов для такой глубины. </w:t>
      </w:r>
      <w:r w:rsidRPr="00187FC4">
        <w:rPr>
          <w:rFonts w:ascii="Times New Roman" w:hAnsi="Times New Roman"/>
          <w:b/>
          <w:color w:val="0D0D0D" w:themeColor="text1" w:themeTint="F2"/>
          <w:sz w:val="24"/>
          <w:szCs w:val="24"/>
          <w:u w:val="single"/>
        </w:rPr>
        <w:t>Считаем, что самое дорогое – это человеческие жизни и рисковать жизнью людей для экономии средств не допустимо.</w:t>
      </w:r>
      <w:r w:rsidRPr="00187FC4">
        <w:rPr>
          <w:rFonts w:ascii="Times New Roman" w:hAnsi="Times New Roman"/>
          <w:color w:val="0D0D0D" w:themeColor="text1" w:themeTint="F2"/>
          <w:sz w:val="24"/>
          <w:szCs w:val="24"/>
        </w:rPr>
        <w:t xml:space="preserve"> Кроме того в декабре 2011 года в Санкт-Петербурге была открыта станция «Адмиралтейская» глубиной 102 м. Это доказывает возможность строительства на глубине 85 метров и наличие необходимых технологий и эскалаторов для этого.</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rPr>
        <w:t xml:space="preserve">Как видно из заключения Центра геодинамики недр для профилактики оползневых процессов в районе долины реки Кипятки необходимо снижение механической и вибрационной нагрузки, ограничение строительства новых объектов. Строительство </w:t>
      </w:r>
      <w:proofErr w:type="spellStart"/>
      <w:r w:rsidRPr="00187FC4">
        <w:rPr>
          <w:rFonts w:ascii="Times New Roman" w:hAnsi="Times New Roman"/>
          <w:color w:val="0D0D0D" w:themeColor="text1" w:themeTint="F2"/>
          <w:sz w:val="24"/>
          <w:szCs w:val="24"/>
        </w:rPr>
        <w:t>Солнцевской</w:t>
      </w:r>
      <w:proofErr w:type="spellEnd"/>
      <w:r w:rsidRPr="00187FC4">
        <w:rPr>
          <w:rFonts w:ascii="Times New Roman" w:hAnsi="Times New Roman"/>
          <w:color w:val="0D0D0D" w:themeColor="text1" w:themeTint="F2"/>
          <w:sz w:val="24"/>
          <w:szCs w:val="24"/>
        </w:rPr>
        <w:t xml:space="preserve"> линии метро</w:t>
      </w:r>
      <w:r>
        <w:rPr>
          <w:rFonts w:ascii="Times New Roman" w:hAnsi="Times New Roman"/>
          <w:color w:val="0D0D0D" w:themeColor="text1" w:themeTint="F2"/>
          <w:sz w:val="24"/>
          <w:szCs w:val="24"/>
        </w:rPr>
        <w:t xml:space="preserve"> предполагается в непосредственной близости от оврага реки Кипятки</w:t>
      </w:r>
      <w:r w:rsidRPr="00187FC4">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 xml:space="preserve">и </w:t>
      </w:r>
      <w:r w:rsidRPr="00187FC4">
        <w:rPr>
          <w:rFonts w:ascii="Times New Roman" w:hAnsi="Times New Roman"/>
          <w:color w:val="0D0D0D" w:themeColor="text1" w:themeTint="F2"/>
          <w:sz w:val="24"/>
          <w:szCs w:val="24"/>
        </w:rPr>
        <w:t xml:space="preserve">создаст дополнительную динамическую нагрузку на этой территории. </w:t>
      </w:r>
    </w:p>
    <w:p w:rsidR="002A6FAF" w:rsidRPr="00FF6E13" w:rsidRDefault="002A6FAF" w:rsidP="00B1069B">
      <w:pPr>
        <w:pStyle w:val="a5"/>
        <w:numPr>
          <w:ilvl w:val="0"/>
          <w:numId w:val="24"/>
        </w:numPr>
        <w:spacing w:line="240" w:lineRule="auto"/>
        <w:ind w:firstLine="0"/>
        <w:jc w:val="both"/>
        <w:rPr>
          <w:rFonts w:ascii="Times New Roman" w:hAnsi="Times New Roman"/>
          <w:b/>
          <w:color w:val="0D0D0D" w:themeColor="text1" w:themeTint="F2"/>
          <w:sz w:val="24"/>
          <w:szCs w:val="24"/>
        </w:rPr>
      </w:pPr>
      <w:r w:rsidRPr="00FF6E13">
        <w:rPr>
          <w:rFonts w:ascii="Times New Roman" w:hAnsi="Times New Roman"/>
          <w:b/>
          <w:color w:val="0D0D0D" w:themeColor="text1" w:themeTint="F2"/>
          <w:sz w:val="24"/>
          <w:szCs w:val="24"/>
        </w:rPr>
        <w:t>Экологическая  экспертиза и градостроительная экспертиза</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shd w:val="clear" w:color="auto" w:fill="FFFFFF"/>
        </w:rPr>
      </w:pPr>
      <w:r w:rsidRPr="00187FC4">
        <w:rPr>
          <w:rFonts w:ascii="Times New Roman" w:hAnsi="Times New Roman"/>
          <w:color w:val="0D0D0D" w:themeColor="text1" w:themeTint="F2"/>
          <w:sz w:val="24"/>
          <w:szCs w:val="24"/>
          <w:shd w:val="clear" w:color="auto" w:fill="FFFFFF"/>
        </w:rPr>
        <w:t xml:space="preserve">В соответствии со ст.2 Конституции «человек, его права и свободы </w:t>
      </w:r>
      <w:proofErr w:type="gramStart"/>
      <w:r w:rsidRPr="00187FC4">
        <w:rPr>
          <w:rFonts w:ascii="Times New Roman" w:hAnsi="Times New Roman"/>
          <w:color w:val="0D0D0D" w:themeColor="text1" w:themeTint="F2"/>
          <w:sz w:val="24"/>
          <w:szCs w:val="24"/>
          <w:shd w:val="clear" w:color="auto" w:fill="FFFFFF"/>
        </w:rPr>
        <w:t>являются</w:t>
      </w:r>
      <w:proofErr w:type="gramEnd"/>
      <w:r w:rsidRPr="00187FC4">
        <w:rPr>
          <w:rFonts w:ascii="Times New Roman" w:hAnsi="Times New Roman"/>
          <w:color w:val="0D0D0D" w:themeColor="text1" w:themeTint="F2"/>
          <w:sz w:val="24"/>
          <w:szCs w:val="24"/>
          <w:shd w:val="clear" w:color="auto" w:fill="FFFFFF"/>
        </w:rPr>
        <w:t xml:space="preserve"> вышей ценностью. Признание, соблюдение и защита прав и свобод человека и гражданина – обязанность государства». 42 ст. Конституции устанавливает, что каждый имеет право на благоприятную окружающую среду, достоверную информацию о ее состоянии.</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shd w:val="clear" w:color="auto" w:fill="FFFFFF"/>
        </w:rPr>
      </w:pPr>
      <w:r w:rsidRPr="00187FC4">
        <w:rPr>
          <w:rFonts w:ascii="Times New Roman" w:eastAsia="Times New Roman" w:hAnsi="Times New Roman"/>
          <w:color w:val="0D0D0D" w:themeColor="text1" w:themeTint="F2"/>
          <w:sz w:val="24"/>
          <w:szCs w:val="24"/>
          <w:lang w:eastAsia="ru-RU"/>
        </w:rPr>
        <w:t>Ст. 3 ФЗ «Об экологической экспертизе» устанавливает принципы презумпции потенциальной экологической опасности любой намечаемой хозяйственной и иной деятельности</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rPr>
      </w:pPr>
      <w:r w:rsidRPr="00187FC4">
        <w:rPr>
          <w:rFonts w:ascii="Times New Roman" w:hAnsi="Times New Roman"/>
          <w:color w:val="0D0D0D" w:themeColor="text1" w:themeTint="F2"/>
          <w:sz w:val="24"/>
          <w:szCs w:val="24"/>
          <w:shd w:val="clear" w:color="auto" w:fill="FFFFFF"/>
        </w:rPr>
        <w:t>Люди должны быть уверены в безопасности проекта, который может повлиять на качество их жизни. А власти обязаны учитывать мнение жителей, принимая решение о строительстве метрополитена</w:t>
      </w:r>
    </w:p>
    <w:p w:rsidR="002A6FAF" w:rsidRPr="00187FC4" w:rsidRDefault="002A6FAF" w:rsidP="00B1069B">
      <w:pPr>
        <w:spacing w:line="240" w:lineRule="auto"/>
        <w:ind w:firstLine="708"/>
        <w:jc w:val="both"/>
        <w:rPr>
          <w:rFonts w:ascii="Times New Roman" w:hAnsi="Times New Roman"/>
          <w:color w:val="0D0D0D" w:themeColor="text1" w:themeTint="F2"/>
          <w:sz w:val="24"/>
          <w:szCs w:val="24"/>
          <w:shd w:val="clear" w:color="auto" w:fill="FFFFFF"/>
        </w:rPr>
      </w:pPr>
      <w:r>
        <w:rPr>
          <w:rFonts w:ascii="Times New Roman" w:hAnsi="Times New Roman"/>
          <w:color w:val="0D0D0D" w:themeColor="text1" w:themeTint="F2"/>
          <w:sz w:val="24"/>
          <w:szCs w:val="24"/>
          <w:shd w:val="clear" w:color="auto" w:fill="FFFFFF"/>
        </w:rPr>
        <w:t xml:space="preserve">Поэтому только </w:t>
      </w:r>
      <w:r>
        <w:rPr>
          <w:rFonts w:ascii="Times New Roman" w:hAnsi="Times New Roman"/>
          <w:b/>
          <w:color w:val="0D0D0D" w:themeColor="text1" w:themeTint="F2"/>
          <w:sz w:val="24"/>
          <w:szCs w:val="24"/>
        </w:rPr>
        <w:t>градостроительная экспертиза и э</w:t>
      </w:r>
      <w:r w:rsidRPr="00187FC4">
        <w:rPr>
          <w:rFonts w:ascii="Times New Roman" w:hAnsi="Times New Roman"/>
          <w:b/>
          <w:color w:val="0D0D0D" w:themeColor="text1" w:themeTint="F2"/>
          <w:sz w:val="24"/>
          <w:szCs w:val="24"/>
        </w:rPr>
        <w:t xml:space="preserve">кологическая </w:t>
      </w:r>
      <w:r>
        <w:rPr>
          <w:rFonts w:ascii="Times New Roman" w:hAnsi="Times New Roman"/>
          <w:b/>
          <w:color w:val="0D0D0D" w:themeColor="text1" w:themeTint="F2"/>
          <w:sz w:val="24"/>
          <w:szCs w:val="24"/>
        </w:rPr>
        <w:t xml:space="preserve"> э</w:t>
      </w:r>
      <w:r w:rsidRPr="00187FC4">
        <w:rPr>
          <w:rFonts w:ascii="Times New Roman" w:hAnsi="Times New Roman"/>
          <w:b/>
          <w:color w:val="0D0D0D" w:themeColor="text1" w:themeTint="F2"/>
          <w:sz w:val="24"/>
          <w:szCs w:val="24"/>
        </w:rPr>
        <w:t>кспертиз</w:t>
      </w:r>
      <w:r>
        <w:rPr>
          <w:rFonts w:ascii="Times New Roman" w:hAnsi="Times New Roman"/>
          <w:b/>
          <w:color w:val="0D0D0D" w:themeColor="text1" w:themeTint="F2"/>
          <w:sz w:val="24"/>
          <w:szCs w:val="24"/>
        </w:rPr>
        <w:t xml:space="preserve">а </w:t>
      </w:r>
      <w:r w:rsidRPr="00187FC4">
        <w:rPr>
          <w:rFonts w:ascii="Times New Roman" w:hAnsi="Times New Roman"/>
          <w:color w:val="0D0D0D" w:themeColor="text1" w:themeTint="F2"/>
          <w:sz w:val="24"/>
          <w:szCs w:val="24"/>
          <w:shd w:val="clear" w:color="auto" w:fill="FFFFFF"/>
        </w:rPr>
        <w:t xml:space="preserve"> мо</w:t>
      </w:r>
      <w:r>
        <w:rPr>
          <w:rFonts w:ascii="Times New Roman" w:hAnsi="Times New Roman"/>
          <w:color w:val="0D0D0D" w:themeColor="text1" w:themeTint="F2"/>
          <w:sz w:val="24"/>
          <w:szCs w:val="24"/>
          <w:shd w:val="clear" w:color="auto" w:fill="FFFFFF"/>
        </w:rPr>
        <w:t>гут</w:t>
      </w:r>
      <w:r w:rsidRPr="00187FC4">
        <w:rPr>
          <w:rFonts w:ascii="Times New Roman" w:hAnsi="Times New Roman"/>
          <w:color w:val="0D0D0D" w:themeColor="text1" w:themeTint="F2"/>
          <w:sz w:val="24"/>
          <w:szCs w:val="24"/>
          <w:shd w:val="clear" w:color="auto" w:fill="FFFFFF"/>
        </w:rPr>
        <w:t xml:space="preserve"> доказать безопасность и допустимость строительства и что строительство метро не скажется на</w:t>
      </w:r>
      <w:r>
        <w:rPr>
          <w:rFonts w:ascii="Times New Roman" w:hAnsi="Times New Roman"/>
          <w:color w:val="0D0D0D" w:themeColor="text1" w:themeTint="F2"/>
          <w:sz w:val="24"/>
          <w:szCs w:val="24"/>
          <w:shd w:val="clear" w:color="auto" w:fill="FFFFFF"/>
        </w:rPr>
        <w:t xml:space="preserve"> экологическом</w:t>
      </w:r>
      <w:r w:rsidRPr="00187FC4">
        <w:rPr>
          <w:rStyle w:val="apple-converted-space"/>
          <w:rFonts w:ascii="Times New Roman" w:hAnsi="Times New Roman"/>
          <w:color w:val="0D0D0D" w:themeColor="text1" w:themeTint="F2"/>
          <w:sz w:val="24"/>
          <w:szCs w:val="24"/>
          <w:shd w:val="clear" w:color="auto" w:fill="FFFFFF"/>
        </w:rPr>
        <w:t> </w:t>
      </w:r>
      <w:r w:rsidRPr="00187FC4">
        <w:rPr>
          <w:rFonts w:ascii="Times New Roman" w:hAnsi="Times New Roman"/>
          <w:color w:val="0D0D0D" w:themeColor="text1" w:themeTint="F2"/>
          <w:sz w:val="24"/>
          <w:szCs w:val="24"/>
          <w:shd w:val="clear" w:color="auto" w:fill="FFFFFF"/>
        </w:rPr>
        <w:t>состоянии сквера</w:t>
      </w:r>
      <w:r>
        <w:rPr>
          <w:rFonts w:ascii="Times New Roman" w:hAnsi="Times New Roman"/>
          <w:color w:val="0D0D0D" w:themeColor="text1" w:themeTint="F2"/>
          <w:sz w:val="24"/>
          <w:szCs w:val="24"/>
          <w:shd w:val="clear" w:color="auto" w:fill="FFFFFF"/>
        </w:rPr>
        <w:t xml:space="preserve"> и безопасности близлежащих строений.</w:t>
      </w:r>
    </w:p>
    <w:p w:rsidR="002A6FAF" w:rsidRPr="00C554C7" w:rsidRDefault="002A6FAF" w:rsidP="00B1069B">
      <w:pPr>
        <w:spacing w:line="240" w:lineRule="auto"/>
        <w:jc w:val="both"/>
        <w:rPr>
          <w:rFonts w:ascii="Times New Roman" w:hAnsi="Times New Roman"/>
          <w:b/>
          <w:color w:val="0D0D0D" w:themeColor="text1" w:themeTint="F2"/>
          <w:sz w:val="24"/>
          <w:szCs w:val="24"/>
          <w:u w:val="single"/>
        </w:rPr>
      </w:pPr>
      <w:r w:rsidRPr="00C554C7">
        <w:rPr>
          <w:rFonts w:ascii="Times New Roman" w:hAnsi="Times New Roman"/>
          <w:b/>
          <w:color w:val="0D0D0D" w:themeColor="text1" w:themeTint="F2"/>
          <w:sz w:val="24"/>
          <w:szCs w:val="24"/>
          <w:u w:val="single"/>
        </w:rPr>
        <w:t>В случае проведения ГЭЭ и градостроительной экспертизы просим Вас пригласить членов инициативной группы жителей на заседание.</w:t>
      </w:r>
    </w:p>
    <w:p w:rsidR="002A6FAF" w:rsidRPr="00187FC4" w:rsidRDefault="002A6FAF" w:rsidP="002A6FAF">
      <w:pPr>
        <w:ind w:firstLine="709"/>
        <w:jc w:val="both"/>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 xml:space="preserve">8) </w:t>
      </w:r>
      <w:r w:rsidRPr="00187FC4">
        <w:rPr>
          <w:rFonts w:ascii="Times New Roman" w:hAnsi="Times New Roman"/>
          <w:b/>
          <w:color w:val="0D0D0D" w:themeColor="text1" w:themeTint="F2"/>
          <w:sz w:val="24"/>
          <w:szCs w:val="24"/>
        </w:rPr>
        <w:t>Анализ полученных писем:</w:t>
      </w:r>
    </w:p>
    <w:p w:rsidR="002A6FAF" w:rsidRPr="00187FC4" w:rsidRDefault="002A6FAF" w:rsidP="002A6FAF">
      <w:pPr>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 </w:t>
      </w:r>
      <w:r w:rsidRPr="00187FC4">
        <w:rPr>
          <w:rFonts w:ascii="Times New Roman" w:hAnsi="Times New Roman"/>
          <w:color w:val="0D0D0D" w:themeColor="text1" w:themeTint="F2"/>
          <w:sz w:val="24"/>
          <w:szCs w:val="24"/>
        </w:rPr>
        <w:t>Управа «Раменки» в письме от 01.02.2012 утверждает, что 26.10.2010 года проводились слушания в районе Раменки по материалам строительства</w:t>
      </w:r>
      <w:r>
        <w:rPr>
          <w:rFonts w:ascii="Times New Roman" w:hAnsi="Times New Roman"/>
          <w:color w:val="0D0D0D" w:themeColor="text1" w:themeTint="F2"/>
          <w:sz w:val="24"/>
          <w:szCs w:val="24"/>
        </w:rPr>
        <w:t xml:space="preserve"> </w:t>
      </w:r>
      <w:proofErr w:type="spellStart"/>
      <w:r w:rsidRPr="00187FC4">
        <w:rPr>
          <w:rFonts w:ascii="Times New Roman" w:hAnsi="Times New Roman"/>
          <w:color w:val="0D0D0D" w:themeColor="text1" w:themeTint="F2"/>
          <w:sz w:val="24"/>
          <w:szCs w:val="24"/>
        </w:rPr>
        <w:t>Солнцевской</w:t>
      </w:r>
      <w:proofErr w:type="spellEnd"/>
      <w:r w:rsidRPr="00187FC4">
        <w:rPr>
          <w:rFonts w:ascii="Times New Roman" w:hAnsi="Times New Roman"/>
          <w:color w:val="0D0D0D" w:themeColor="text1" w:themeTint="F2"/>
          <w:sz w:val="24"/>
          <w:szCs w:val="24"/>
        </w:rPr>
        <w:t xml:space="preserve"> линии метрополитена. Однако</w:t>
      </w:r>
      <w:proofErr w:type="gramStart"/>
      <w:r w:rsidRPr="00187FC4">
        <w:rPr>
          <w:rFonts w:ascii="Times New Roman" w:hAnsi="Times New Roman"/>
          <w:color w:val="0D0D0D" w:themeColor="text1" w:themeTint="F2"/>
          <w:sz w:val="24"/>
          <w:szCs w:val="24"/>
        </w:rPr>
        <w:t>,</w:t>
      </w:r>
      <w:proofErr w:type="gramEnd"/>
      <w:r w:rsidRPr="00187FC4">
        <w:rPr>
          <w:rFonts w:ascii="Times New Roman" w:hAnsi="Times New Roman"/>
          <w:color w:val="0D0D0D" w:themeColor="text1" w:themeTint="F2"/>
          <w:sz w:val="24"/>
          <w:szCs w:val="24"/>
        </w:rPr>
        <w:t xml:space="preserve"> большинство жителей района об этих слушаниях ничего не знают. Даже если предположить, что эти слушания проводились, то они были незаконны. Ст.26 Градостроительного Кодекса города Москвы устанавливает, что разработка Генерального плана города Москвы осуществляется регулярно не реже одного раза в шесть лет и не чаще одного раза в три года путем актуализации действующего Генерального плана города Москвы. Через 21 день после принятия Генерального плана Москвы</w:t>
      </w:r>
      <w:r>
        <w:rPr>
          <w:rFonts w:ascii="Times New Roman" w:hAnsi="Times New Roman"/>
          <w:color w:val="0D0D0D" w:themeColor="text1" w:themeTint="F2"/>
          <w:sz w:val="24"/>
          <w:szCs w:val="24"/>
        </w:rPr>
        <w:t xml:space="preserve"> до 2025 года</w:t>
      </w:r>
      <w:r w:rsidRPr="00187FC4">
        <w:rPr>
          <w:rFonts w:ascii="Times New Roman" w:hAnsi="Times New Roman"/>
          <w:color w:val="0D0D0D" w:themeColor="text1" w:themeTint="F2"/>
          <w:sz w:val="24"/>
          <w:szCs w:val="24"/>
        </w:rPr>
        <w:t xml:space="preserve">, актуализировать его нельзя. </w:t>
      </w:r>
    </w:p>
    <w:p w:rsidR="002A6FAF" w:rsidRPr="00187FC4" w:rsidRDefault="002A6FAF" w:rsidP="002A6FAF">
      <w:pPr>
        <w:ind w:firstLine="709"/>
        <w:jc w:val="both"/>
        <w:rPr>
          <w:rFonts w:ascii="Times New Roman" w:hAnsi="Times New Roman"/>
          <w:color w:val="0D0D0D" w:themeColor="text1" w:themeTint="F2"/>
          <w:sz w:val="24"/>
          <w:szCs w:val="24"/>
          <w:shd w:val="clear" w:color="auto" w:fill="FFFFFF"/>
        </w:rPr>
      </w:pPr>
      <w:r>
        <w:rPr>
          <w:rFonts w:ascii="Times New Roman" w:hAnsi="Times New Roman"/>
          <w:color w:val="0D0D0D" w:themeColor="text1" w:themeTint="F2"/>
          <w:sz w:val="24"/>
          <w:szCs w:val="24"/>
          <w:shd w:val="clear" w:color="auto" w:fill="FFFFFF"/>
        </w:rPr>
        <w:lastRenderedPageBreak/>
        <w:t xml:space="preserve">2). </w:t>
      </w:r>
      <w:r w:rsidRPr="00187FC4">
        <w:rPr>
          <w:rFonts w:ascii="Times New Roman" w:hAnsi="Times New Roman"/>
          <w:color w:val="0D0D0D" w:themeColor="text1" w:themeTint="F2"/>
          <w:sz w:val="24"/>
          <w:szCs w:val="24"/>
          <w:shd w:val="clear" w:color="auto" w:fill="FFFFFF"/>
        </w:rPr>
        <w:t xml:space="preserve">Департамент строительства города Москвы в письме №ДС-12606/11-9 от 02.02.2012 утверждает, что проект планировки </w:t>
      </w:r>
      <w:proofErr w:type="spellStart"/>
      <w:r w:rsidRPr="00187FC4">
        <w:rPr>
          <w:rFonts w:ascii="Times New Roman" w:hAnsi="Times New Roman"/>
          <w:color w:val="0D0D0D" w:themeColor="text1" w:themeTint="F2"/>
          <w:sz w:val="24"/>
          <w:szCs w:val="24"/>
          <w:shd w:val="clear" w:color="auto" w:fill="FFFFFF"/>
        </w:rPr>
        <w:t>Калининско-Солнцевской</w:t>
      </w:r>
      <w:proofErr w:type="spellEnd"/>
      <w:r w:rsidRPr="00187FC4">
        <w:rPr>
          <w:rFonts w:ascii="Times New Roman" w:hAnsi="Times New Roman"/>
          <w:color w:val="0D0D0D" w:themeColor="text1" w:themeTint="F2"/>
          <w:sz w:val="24"/>
          <w:szCs w:val="24"/>
          <w:shd w:val="clear" w:color="auto" w:fill="FFFFFF"/>
        </w:rPr>
        <w:t xml:space="preserve"> линии московского метрополитена был утвержден Градостроительным заданием от 09.09.2009. Во-первых, Градостроительное задание – это внутренний документ Москомархитектуры. Во-вторых, это решение не было подтверждено принятым в 2010 году Генеральным планом развития Москвы до 2025 года.</w:t>
      </w:r>
    </w:p>
    <w:p w:rsidR="002A6FAF" w:rsidRDefault="002A6FAF" w:rsidP="002A6FAF">
      <w:pPr>
        <w:ind w:firstLine="709"/>
        <w:jc w:val="both"/>
        <w:rPr>
          <w:rFonts w:ascii="Times New Roman" w:hAnsi="Times New Roman"/>
          <w:color w:val="0D0D0D" w:themeColor="text1" w:themeTint="F2"/>
          <w:sz w:val="24"/>
          <w:szCs w:val="24"/>
          <w:shd w:val="clear" w:color="auto" w:fill="FFFFFF"/>
        </w:rPr>
      </w:pPr>
      <w:r>
        <w:rPr>
          <w:rFonts w:ascii="Times New Roman" w:hAnsi="Times New Roman"/>
          <w:color w:val="0D0D0D" w:themeColor="text1" w:themeTint="F2"/>
          <w:sz w:val="24"/>
          <w:szCs w:val="24"/>
          <w:shd w:val="clear" w:color="auto" w:fill="FFFFFF"/>
        </w:rPr>
        <w:t xml:space="preserve">3). </w:t>
      </w:r>
      <w:proofErr w:type="gramStart"/>
      <w:r w:rsidRPr="00187FC4">
        <w:rPr>
          <w:rFonts w:ascii="Times New Roman" w:hAnsi="Times New Roman"/>
          <w:color w:val="0D0D0D" w:themeColor="text1" w:themeTint="F2"/>
          <w:sz w:val="24"/>
          <w:szCs w:val="24"/>
          <w:shd w:val="clear" w:color="auto" w:fill="FFFFFF"/>
        </w:rPr>
        <w:t xml:space="preserve">Утверждение </w:t>
      </w:r>
      <w:proofErr w:type="spellStart"/>
      <w:r w:rsidRPr="00187FC4">
        <w:rPr>
          <w:rFonts w:ascii="Times New Roman" w:hAnsi="Times New Roman"/>
          <w:color w:val="0D0D0D" w:themeColor="text1" w:themeTint="F2"/>
          <w:sz w:val="24"/>
          <w:szCs w:val="24"/>
          <w:shd w:val="clear" w:color="auto" w:fill="FFFFFF"/>
        </w:rPr>
        <w:t>НИиПИ</w:t>
      </w:r>
      <w:proofErr w:type="spellEnd"/>
      <w:r w:rsidRPr="00187FC4">
        <w:rPr>
          <w:rFonts w:ascii="Times New Roman" w:hAnsi="Times New Roman"/>
          <w:color w:val="0D0D0D" w:themeColor="text1" w:themeTint="F2"/>
          <w:sz w:val="24"/>
          <w:szCs w:val="24"/>
          <w:shd w:val="clear" w:color="auto" w:fill="FFFFFF"/>
        </w:rPr>
        <w:t xml:space="preserve"> Генплана (письмо от 15.02.2012 №200-20-52.2- (0)-1), что в материалах Генерального плана города Москвы представлены принципиальные направления прокладки проектируемых линий метрополитена, а конкретная трассировка и размещение станций устанавливается в процессе ведения проектных работ – не подтверждается ни одной статьей текстовой части закона о «Генеральном плане развития Москвы до 2025 года». </w:t>
      </w:r>
      <w:proofErr w:type="gramEnd"/>
    </w:p>
    <w:p w:rsidR="002A6FAF" w:rsidRPr="00187FC4" w:rsidRDefault="002A6FAF" w:rsidP="002A6FAF">
      <w:pPr>
        <w:ind w:firstLine="709"/>
        <w:jc w:val="both"/>
        <w:rPr>
          <w:rFonts w:ascii="Times New Roman" w:hAnsi="Times New Roman"/>
          <w:color w:val="0D0D0D" w:themeColor="text1" w:themeTint="F2"/>
          <w:sz w:val="24"/>
          <w:szCs w:val="24"/>
          <w:shd w:val="clear" w:color="auto" w:fill="FFFFFF"/>
        </w:rPr>
      </w:pPr>
      <w:r>
        <w:rPr>
          <w:rFonts w:ascii="Times New Roman" w:hAnsi="Times New Roman"/>
          <w:color w:val="0D0D0D" w:themeColor="text1" w:themeTint="F2"/>
          <w:sz w:val="24"/>
          <w:szCs w:val="24"/>
          <w:shd w:val="clear" w:color="auto" w:fill="FFFFFF"/>
        </w:rPr>
        <w:t xml:space="preserve">4). </w:t>
      </w:r>
      <w:proofErr w:type="spellStart"/>
      <w:r>
        <w:rPr>
          <w:rFonts w:ascii="Times New Roman" w:hAnsi="Times New Roman"/>
          <w:color w:val="0D0D0D" w:themeColor="text1" w:themeTint="F2"/>
          <w:sz w:val="24"/>
          <w:szCs w:val="24"/>
          <w:shd w:val="clear" w:color="auto" w:fill="FFFFFF"/>
        </w:rPr>
        <w:t>Москомархитектура</w:t>
      </w:r>
      <w:proofErr w:type="spellEnd"/>
      <w:r>
        <w:rPr>
          <w:rFonts w:ascii="Times New Roman" w:hAnsi="Times New Roman"/>
          <w:color w:val="0D0D0D" w:themeColor="text1" w:themeTint="F2"/>
          <w:sz w:val="24"/>
          <w:szCs w:val="24"/>
          <w:shd w:val="clear" w:color="auto" w:fill="FFFFFF"/>
        </w:rPr>
        <w:t xml:space="preserve"> сообщает (письмо от 13.02.2012 №001-20-552/11-9), что размещение выхода станции на территории сквера у Китайского посольства </w:t>
      </w:r>
      <w:r w:rsidRPr="00553FE6">
        <w:rPr>
          <w:rFonts w:ascii="Times New Roman" w:hAnsi="Times New Roman"/>
          <w:b/>
          <w:color w:val="0D0D0D" w:themeColor="text1" w:themeTint="F2"/>
          <w:sz w:val="24"/>
          <w:szCs w:val="24"/>
          <w:shd w:val="clear" w:color="auto" w:fill="FFFFFF"/>
        </w:rPr>
        <w:t>отменено</w:t>
      </w:r>
      <w:r>
        <w:rPr>
          <w:rFonts w:ascii="Times New Roman" w:hAnsi="Times New Roman"/>
          <w:color w:val="0D0D0D" w:themeColor="text1" w:themeTint="F2"/>
          <w:sz w:val="24"/>
          <w:szCs w:val="24"/>
          <w:shd w:val="clear" w:color="auto" w:fill="FFFFFF"/>
        </w:rPr>
        <w:t xml:space="preserve">. Вместе с тем сообщает, что южный выход будет на пересечении Ломоносовского и Мичуринского проспекта. Если это так, то где же будет северный выход? </w:t>
      </w:r>
      <w:proofErr w:type="gramStart"/>
      <w:r>
        <w:rPr>
          <w:rFonts w:ascii="Times New Roman" w:hAnsi="Times New Roman"/>
          <w:color w:val="0D0D0D" w:themeColor="text1" w:themeTint="F2"/>
          <w:sz w:val="24"/>
          <w:szCs w:val="24"/>
          <w:shd w:val="clear" w:color="auto" w:fill="FFFFFF"/>
        </w:rPr>
        <w:t>И</w:t>
      </w:r>
      <w:proofErr w:type="gramEnd"/>
      <w:r>
        <w:rPr>
          <w:rFonts w:ascii="Times New Roman" w:hAnsi="Times New Roman"/>
          <w:color w:val="0D0D0D" w:themeColor="text1" w:themeTint="F2"/>
          <w:sz w:val="24"/>
          <w:szCs w:val="24"/>
          <w:shd w:val="clear" w:color="auto" w:fill="FFFFFF"/>
        </w:rPr>
        <w:t xml:space="preserve"> кроме того, каким решением отменено (номер и название документа) размещение выхода станции на территории сквера у Китайского посольства?</w:t>
      </w:r>
    </w:p>
    <w:p w:rsidR="002A6FAF" w:rsidRPr="00A254CC" w:rsidRDefault="002A6FAF" w:rsidP="002A6FAF">
      <w:pPr>
        <w:ind w:firstLine="709"/>
        <w:jc w:val="both"/>
        <w:rPr>
          <w:rFonts w:ascii="Times New Roman" w:hAnsi="Times New Roman"/>
          <w:b/>
          <w:color w:val="0D0D0D" w:themeColor="text1" w:themeTint="F2"/>
          <w:sz w:val="28"/>
          <w:szCs w:val="28"/>
          <w:u w:val="single"/>
          <w:shd w:val="clear" w:color="auto" w:fill="FFFFFF"/>
        </w:rPr>
      </w:pPr>
      <w:proofErr w:type="gramStart"/>
      <w:r w:rsidRPr="00A254CC">
        <w:rPr>
          <w:rFonts w:ascii="Times New Roman" w:hAnsi="Times New Roman"/>
          <w:b/>
          <w:color w:val="0D0D0D" w:themeColor="text1" w:themeTint="F2"/>
          <w:sz w:val="28"/>
          <w:szCs w:val="28"/>
          <w:u w:val="single"/>
          <w:shd w:val="clear" w:color="auto" w:fill="FFFFFF"/>
        </w:rPr>
        <w:t>Принимая во внимание вышесказанное ПРОСИМ</w:t>
      </w:r>
      <w:proofErr w:type="gramEnd"/>
      <w:r w:rsidRPr="00A254CC">
        <w:rPr>
          <w:rFonts w:ascii="Times New Roman" w:hAnsi="Times New Roman"/>
          <w:b/>
          <w:color w:val="0D0D0D" w:themeColor="text1" w:themeTint="F2"/>
          <w:sz w:val="28"/>
          <w:szCs w:val="28"/>
          <w:u w:val="single"/>
          <w:shd w:val="clear" w:color="auto" w:fill="FFFFFF"/>
        </w:rPr>
        <w:t>:</w:t>
      </w:r>
    </w:p>
    <w:p w:rsidR="002A6FAF" w:rsidRPr="006876BB" w:rsidRDefault="002A6FAF" w:rsidP="002A6FAF">
      <w:pPr>
        <w:pStyle w:val="a5"/>
        <w:numPr>
          <w:ilvl w:val="0"/>
          <w:numId w:val="23"/>
        </w:numPr>
        <w:ind w:left="426" w:right="-143" w:firstLine="0"/>
        <w:jc w:val="both"/>
        <w:rPr>
          <w:rFonts w:ascii="Times New Roman" w:hAnsi="Times New Roman"/>
          <w:color w:val="0D0D0D"/>
          <w:sz w:val="24"/>
          <w:szCs w:val="24"/>
        </w:rPr>
      </w:pPr>
      <w:r w:rsidRPr="006876BB">
        <w:rPr>
          <w:rFonts w:ascii="Times New Roman" w:hAnsi="Times New Roman"/>
          <w:color w:val="0D0D0D"/>
          <w:sz w:val="24"/>
          <w:szCs w:val="24"/>
        </w:rPr>
        <w:t>Просим Вашего содействия</w:t>
      </w:r>
      <w:r w:rsidR="00B1069B" w:rsidRPr="00B1069B">
        <w:rPr>
          <w:rFonts w:ascii="Times New Roman" w:hAnsi="Times New Roman"/>
          <w:color w:val="0D0D0D"/>
          <w:sz w:val="24"/>
          <w:szCs w:val="24"/>
        </w:rPr>
        <w:t xml:space="preserve"> </w:t>
      </w:r>
      <w:r w:rsidR="00B1069B">
        <w:rPr>
          <w:rFonts w:ascii="Times New Roman" w:hAnsi="Times New Roman"/>
          <w:color w:val="0D0D0D"/>
          <w:sz w:val="24"/>
          <w:szCs w:val="24"/>
        </w:rPr>
        <w:t>в сохранении памятника садово-паркового искусства «Сквер у китайского посольства» и</w:t>
      </w:r>
      <w:r w:rsidRPr="006876BB">
        <w:rPr>
          <w:rFonts w:ascii="Times New Roman" w:hAnsi="Times New Roman"/>
          <w:color w:val="0D0D0D"/>
          <w:sz w:val="24"/>
          <w:szCs w:val="24"/>
        </w:rPr>
        <w:t xml:space="preserve"> в предотвращении нарушения законодательства города Москвы и Российской Федерации.</w:t>
      </w:r>
    </w:p>
    <w:p w:rsidR="002A6FAF" w:rsidRPr="006876BB" w:rsidRDefault="002A6FAF" w:rsidP="002A6FAF">
      <w:pPr>
        <w:pStyle w:val="a5"/>
        <w:numPr>
          <w:ilvl w:val="0"/>
          <w:numId w:val="23"/>
        </w:numPr>
        <w:ind w:left="426" w:right="-143" w:firstLine="0"/>
        <w:jc w:val="both"/>
        <w:rPr>
          <w:rFonts w:ascii="Times New Roman" w:hAnsi="Times New Roman"/>
          <w:color w:val="0D0D0D" w:themeColor="text1" w:themeTint="F2"/>
          <w:sz w:val="24"/>
          <w:szCs w:val="24"/>
        </w:rPr>
      </w:pPr>
      <w:r w:rsidRPr="006876BB">
        <w:rPr>
          <w:rFonts w:ascii="Times New Roman" w:hAnsi="Times New Roman"/>
          <w:color w:val="0D0D0D" w:themeColor="text1" w:themeTint="F2"/>
          <w:sz w:val="24"/>
          <w:szCs w:val="24"/>
        </w:rPr>
        <w:t xml:space="preserve">Просим заморозить все ведущиеся работы по прокладке </w:t>
      </w:r>
      <w:proofErr w:type="spellStart"/>
      <w:r w:rsidRPr="006876BB">
        <w:rPr>
          <w:rFonts w:ascii="Times New Roman" w:hAnsi="Times New Roman"/>
          <w:color w:val="0D0D0D" w:themeColor="text1" w:themeTint="F2"/>
          <w:sz w:val="24"/>
          <w:szCs w:val="24"/>
        </w:rPr>
        <w:t>Солнцевской</w:t>
      </w:r>
      <w:proofErr w:type="spellEnd"/>
      <w:r w:rsidRPr="006876BB">
        <w:rPr>
          <w:rFonts w:ascii="Times New Roman" w:hAnsi="Times New Roman"/>
          <w:color w:val="0D0D0D" w:themeColor="text1" w:themeTint="F2"/>
          <w:sz w:val="24"/>
          <w:szCs w:val="24"/>
        </w:rPr>
        <w:t xml:space="preserve"> линии метро, противоречащие действующему Генеральному плану развития Москвы до 2025 года. </w:t>
      </w:r>
    </w:p>
    <w:p w:rsidR="002A6FAF" w:rsidRPr="006876BB" w:rsidRDefault="002A6FAF" w:rsidP="002A6FAF">
      <w:pPr>
        <w:pStyle w:val="a5"/>
        <w:numPr>
          <w:ilvl w:val="0"/>
          <w:numId w:val="23"/>
        </w:numPr>
        <w:ind w:left="426" w:right="-143" w:firstLine="0"/>
        <w:jc w:val="both"/>
        <w:rPr>
          <w:rFonts w:ascii="Times New Roman" w:hAnsi="Times New Roman"/>
          <w:color w:val="0D0D0D" w:themeColor="text1" w:themeTint="F2"/>
          <w:sz w:val="24"/>
          <w:szCs w:val="24"/>
        </w:rPr>
      </w:pPr>
      <w:r w:rsidRPr="006876BB">
        <w:rPr>
          <w:rFonts w:ascii="Times New Roman" w:hAnsi="Times New Roman"/>
          <w:color w:val="0D0D0D" w:themeColor="text1" w:themeTint="F2"/>
          <w:sz w:val="24"/>
          <w:szCs w:val="24"/>
        </w:rPr>
        <w:t>Просим</w:t>
      </w:r>
      <w:r>
        <w:rPr>
          <w:rFonts w:ascii="Times New Roman" w:hAnsi="Times New Roman"/>
          <w:color w:val="0D0D0D" w:themeColor="text1" w:themeTint="F2"/>
          <w:sz w:val="24"/>
          <w:szCs w:val="24"/>
        </w:rPr>
        <w:t xml:space="preserve"> согласовывать</w:t>
      </w:r>
      <w:r w:rsidRPr="006876BB">
        <w:rPr>
          <w:rFonts w:ascii="Times New Roman" w:hAnsi="Times New Roman"/>
          <w:color w:val="0D0D0D" w:themeColor="text1" w:themeTint="F2"/>
          <w:sz w:val="24"/>
          <w:szCs w:val="24"/>
        </w:rPr>
        <w:t xml:space="preserve"> трассиров</w:t>
      </w:r>
      <w:r>
        <w:rPr>
          <w:rFonts w:ascii="Times New Roman" w:hAnsi="Times New Roman"/>
          <w:color w:val="0D0D0D" w:themeColor="text1" w:themeTint="F2"/>
          <w:sz w:val="24"/>
          <w:szCs w:val="24"/>
        </w:rPr>
        <w:t>ку</w:t>
      </w:r>
      <w:r w:rsidRPr="006876BB">
        <w:rPr>
          <w:rFonts w:ascii="Times New Roman" w:hAnsi="Times New Roman"/>
          <w:color w:val="0D0D0D" w:themeColor="text1" w:themeTint="F2"/>
          <w:sz w:val="24"/>
          <w:szCs w:val="24"/>
        </w:rPr>
        <w:t xml:space="preserve"> </w:t>
      </w:r>
      <w:proofErr w:type="spellStart"/>
      <w:r w:rsidRPr="006876BB">
        <w:rPr>
          <w:rFonts w:ascii="Times New Roman" w:hAnsi="Times New Roman"/>
          <w:color w:val="0D0D0D" w:themeColor="text1" w:themeTint="F2"/>
          <w:sz w:val="24"/>
          <w:szCs w:val="24"/>
        </w:rPr>
        <w:t>Солнцевск</w:t>
      </w:r>
      <w:r>
        <w:rPr>
          <w:rFonts w:ascii="Times New Roman" w:hAnsi="Times New Roman"/>
          <w:color w:val="0D0D0D" w:themeColor="text1" w:themeTint="F2"/>
          <w:sz w:val="24"/>
          <w:szCs w:val="24"/>
        </w:rPr>
        <w:t>ой</w:t>
      </w:r>
      <w:proofErr w:type="spellEnd"/>
      <w:r w:rsidRPr="006876BB">
        <w:rPr>
          <w:rFonts w:ascii="Times New Roman" w:hAnsi="Times New Roman"/>
          <w:color w:val="0D0D0D" w:themeColor="text1" w:themeTint="F2"/>
          <w:sz w:val="24"/>
          <w:szCs w:val="24"/>
        </w:rPr>
        <w:t xml:space="preserve"> лини</w:t>
      </w:r>
      <w:r>
        <w:rPr>
          <w:rFonts w:ascii="Times New Roman" w:hAnsi="Times New Roman"/>
          <w:color w:val="0D0D0D" w:themeColor="text1" w:themeTint="F2"/>
          <w:sz w:val="24"/>
          <w:szCs w:val="24"/>
        </w:rPr>
        <w:t>и метро только</w:t>
      </w:r>
      <w:r w:rsidRPr="006876BB">
        <w:rPr>
          <w:rFonts w:ascii="Times New Roman" w:hAnsi="Times New Roman"/>
          <w:color w:val="0D0D0D" w:themeColor="text1" w:themeTint="F2"/>
          <w:sz w:val="24"/>
          <w:szCs w:val="24"/>
        </w:rPr>
        <w:t xml:space="preserve"> в соответствии с Генеральным планом развития Москвы до 2025 года.</w:t>
      </w:r>
    </w:p>
    <w:p w:rsidR="002A6FAF" w:rsidRPr="006876BB" w:rsidRDefault="002A6FAF" w:rsidP="002A6FAF">
      <w:pPr>
        <w:pStyle w:val="a5"/>
        <w:numPr>
          <w:ilvl w:val="0"/>
          <w:numId w:val="23"/>
        </w:numPr>
        <w:ind w:left="426" w:right="-143" w:firstLine="0"/>
        <w:jc w:val="both"/>
        <w:rPr>
          <w:rFonts w:ascii="Times New Roman" w:hAnsi="Times New Roman"/>
          <w:color w:val="0D0D0D"/>
          <w:sz w:val="24"/>
          <w:szCs w:val="24"/>
        </w:rPr>
      </w:pPr>
      <w:r w:rsidRPr="006876BB">
        <w:rPr>
          <w:rFonts w:ascii="Times New Roman" w:hAnsi="Times New Roman"/>
          <w:color w:val="0D0D0D"/>
          <w:sz w:val="24"/>
          <w:szCs w:val="24"/>
        </w:rPr>
        <w:t>Категорически возражаем против размещения выходов метро в сквере у Китайского посольства.</w:t>
      </w:r>
    </w:p>
    <w:p w:rsidR="002A6FAF" w:rsidRPr="006876BB" w:rsidRDefault="002A6FAF" w:rsidP="002A6FAF">
      <w:pPr>
        <w:pStyle w:val="a5"/>
        <w:numPr>
          <w:ilvl w:val="0"/>
          <w:numId w:val="23"/>
        </w:numPr>
        <w:ind w:left="426" w:right="-143" w:firstLine="0"/>
        <w:jc w:val="both"/>
        <w:rPr>
          <w:rFonts w:ascii="Times New Roman" w:hAnsi="Times New Roman"/>
          <w:color w:val="0D0D0D" w:themeColor="text1" w:themeTint="F2"/>
          <w:sz w:val="24"/>
          <w:szCs w:val="24"/>
        </w:rPr>
      </w:pPr>
      <w:r w:rsidRPr="006876BB">
        <w:rPr>
          <w:rFonts w:ascii="Times New Roman" w:hAnsi="Times New Roman"/>
          <w:color w:val="0D0D0D" w:themeColor="text1" w:themeTint="F2"/>
          <w:sz w:val="24"/>
          <w:szCs w:val="24"/>
        </w:rPr>
        <w:t>В случае проведения ГЭЭ просим Вас пригласить членов инициативной группы жителей на заседание.</w:t>
      </w:r>
    </w:p>
    <w:p w:rsidR="002A6FAF" w:rsidRDefault="002A6FAF" w:rsidP="002A6FAF">
      <w:pPr>
        <w:pStyle w:val="a5"/>
        <w:numPr>
          <w:ilvl w:val="0"/>
          <w:numId w:val="23"/>
        </w:numPr>
        <w:ind w:left="426" w:firstLine="0"/>
        <w:jc w:val="both"/>
        <w:rPr>
          <w:rFonts w:ascii="Times New Roman" w:hAnsi="Times New Roman"/>
          <w:color w:val="0D0D0D" w:themeColor="text1" w:themeTint="F2"/>
          <w:sz w:val="24"/>
          <w:szCs w:val="24"/>
        </w:rPr>
      </w:pPr>
      <w:r w:rsidRPr="00553FE6">
        <w:rPr>
          <w:rFonts w:ascii="Times New Roman" w:hAnsi="Times New Roman"/>
          <w:color w:val="0D0D0D" w:themeColor="text1" w:themeTint="F2"/>
          <w:sz w:val="24"/>
          <w:szCs w:val="24"/>
        </w:rPr>
        <w:t xml:space="preserve">Просим сообщить фамилии тех, кто будет отвечать в случае обрушения домов или в случае других негативных последствий строительства метро в районе. </w:t>
      </w:r>
    </w:p>
    <w:p w:rsidR="00B1069B" w:rsidRDefault="00B1069B" w:rsidP="002A6FAF">
      <w:pPr>
        <w:ind w:right="-143"/>
        <w:rPr>
          <w:rFonts w:ascii="Times New Roman" w:hAnsi="Times New Roman"/>
          <w:color w:val="0D0D0D"/>
          <w:sz w:val="24"/>
          <w:szCs w:val="24"/>
        </w:rPr>
      </w:pPr>
    </w:p>
    <w:p w:rsidR="002A6FAF" w:rsidRDefault="002A6FAF" w:rsidP="002A6FAF">
      <w:pPr>
        <w:ind w:right="-143"/>
        <w:rPr>
          <w:rFonts w:ascii="Times New Roman" w:hAnsi="Times New Roman"/>
          <w:color w:val="0D0D0D"/>
          <w:sz w:val="24"/>
          <w:szCs w:val="24"/>
        </w:rPr>
      </w:pPr>
      <w:r w:rsidRPr="00C2499F">
        <w:rPr>
          <w:rFonts w:ascii="Times New Roman" w:hAnsi="Times New Roman"/>
          <w:color w:val="0D0D0D"/>
          <w:sz w:val="24"/>
          <w:szCs w:val="24"/>
        </w:rPr>
        <w:t>Член инициативной группы жителей,</w:t>
      </w:r>
      <w:r>
        <w:rPr>
          <w:rFonts w:ascii="Times New Roman" w:hAnsi="Times New Roman"/>
          <w:color w:val="0D0D0D" w:themeColor="text1" w:themeTint="F2"/>
          <w:sz w:val="24"/>
          <w:szCs w:val="24"/>
        </w:rPr>
        <w:br/>
      </w:r>
      <w:r w:rsidRPr="00C2499F">
        <w:rPr>
          <w:rFonts w:ascii="Times New Roman" w:hAnsi="Times New Roman"/>
          <w:color w:val="0D0D0D"/>
          <w:sz w:val="24"/>
          <w:szCs w:val="24"/>
        </w:rPr>
        <w:t>Член Московской Социальн</w:t>
      </w:r>
      <w:proofErr w:type="gramStart"/>
      <w:r w:rsidRPr="00C2499F">
        <w:rPr>
          <w:rFonts w:ascii="Times New Roman" w:hAnsi="Times New Roman"/>
          <w:color w:val="0D0D0D"/>
          <w:sz w:val="24"/>
          <w:szCs w:val="24"/>
        </w:rPr>
        <w:t>о-</w:t>
      </w:r>
      <w:proofErr w:type="gramEnd"/>
      <w:r w:rsidRPr="00C2499F">
        <w:rPr>
          <w:rFonts w:ascii="Times New Roman" w:hAnsi="Times New Roman"/>
          <w:color w:val="0D0D0D"/>
          <w:sz w:val="24"/>
          <w:szCs w:val="24"/>
        </w:rPr>
        <w:t xml:space="preserve"> </w:t>
      </w:r>
      <w:r>
        <w:rPr>
          <w:rFonts w:ascii="Times New Roman" w:hAnsi="Times New Roman"/>
          <w:color w:val="0D0D0D" w:themeColor="text1" w:themeTint="F2"/>
          <w:sz w:val="24"/>
          <w:szCs w:val="24"/>
        </w:rPr>
        <w:br/>
      </w:r>
      <w:r w:rsidRPr="00C2499F">
        <w:rPr>
          <w:rFonts w:ascii="Times New Roman" w:hAnsi="Times New Roman"/>
          <w:color w:val="0D0D0D"/>
          <w:sz w:val="24"/>
          <w:szCs w:val="24"/>
        </w:rPr>
        <w:t>Экологической Федерации</w:t>
      </w:r>
      <w:r w:rsidRPr="00C2499F">
        <w:rPr>
          <w:rFonts w:ascii="Times New Roman" w:hAnsi="Times New Roman"/>
          <w:color w:val="0D0D0D"/>
          <w:sz w:val="24"/>
          <w:szCs w:val="24"/>
        </w:rPr>
        <w:tab/>
        <w:t xml:space="preserve">    </w:t>
      </w:r>
      <w:r>
        <w:rPr>
          <w:rFonts w:ascii="Times New Roman" w:hAnsi="Times New Roman"/>
          <w:color w:val="0D0D0D" w:themeColor="text1" w:themeTint="F2"/>
          <w:sz w:val="24"/>
          <w:szCs w:val="24"/>
        </w:rPr>
        <w:t xml:space="preserve">                                             </w:t>
      </w:r>
      <w:r w:rsidRPr="00C2499F">
        <w:rPr>
          <w:rFonts w:ascii="Times New Roman" w:hAnsi="Times New Roman"/>
          <w:color w:val="0D0D0D"/>
          <w:sz w:val="24"/>
          <w:szCs w:val="24"/>
        </w:rPr>
        <w:t xml:space="preserve"> </w:t>
      </w:r>
      <w:r>
        <w:rPr>
          <w:rFonts w:ascii="Times New Roman" w:hAnsi="Times New Roman"/>
          <w:color w:val="0D0D0D"/>
          <w:sz w:val="24"/>
          <w:szCs w:val="24"/>
        </w:rPr>
        <w:t xml:space="preserve">         </w:t>
      </w:r>
      <w:r w:rsidRPr="00C2499F">
        <w:rPr>
          <w:rFonts w:ascii="Times New Roman" w:hAnsi="Times New Roman"/>
          <w:color w:val="0D0D0D"/>
          <w:sz w:val="24"/>
          <w:szCs w:val="24"/>
        </w:rPr>
        <w:t xml:space="preserve">    Кривцова Елизавета Игоревна</w:t>
      </w:r>
    </w:p>
    <w:p w:rsidR="00B1069B" w:rsidRPr="00C2499F" w:rsidRDefault="00B1069B" w:rsidP="002A6FAF">
      <w:pPr>
        <w:ind w:right="-143"/>
        <w:rPr>
          <w:rFonts w:ascii="Times New Roman" w:hAnsi="Times New Roman"/>
          <w:color w:val="0D0D0D"/>
          <w:sz w:val="24"/>
          <w:szCs w:val="24"/>
        </w:rPr>
      </w:pPr>
    </w:p>
    <w:p w:rsidR="002A6FAF" w:rsidRPr="00187FC4" w:rsidRDefault="002A6FAF" w:rsidP="002A6FAF">
      <w:pPr>
        <w:tabs>
          <w:tab w:val="left" w:pos="5760"/>
        </w:tabs>
        <w:ind w:right="-143"/>
        <w:jc w:val="both"/>
        <w:rPr>
          <w:rFonts w:ascii="Times New Roman" w:hAnsi="Times New Roman"/>
          <w:color w:val="0D0D0D" w:themeColor="text1" w:themeTint="F2"/>
          <w:sz w:val="24"/>
          <w:szCs w:val="24"/>
        </w:rPr>
      </w:pPr>
      <w:r w:rsidRPr="006876BB">
        <w:rPr>
          <w:rFonts w:ascii="Times New Roman" w:hAnsi="Times New Roman"/>
          <w:b/>
          <w:color w:val="0D0D0D"/>
          <w:sz w:val="24"/>
          <w:szCs w:val="24"/>
        </w:rPr>
        <w:t>Контактная информация:</w:t>
      </w:r>
      <w:r w:rsidRPr="00C2499F">
        <w:rPr>
          <w:rFonts w:ascii="Times New Roman" w:hAnsi="Times New Roman"/>
          <w:color w:val="0D0D0D"/>
          <w:sz w:val="24"/>
          <w:szCs w:val="24"/>
        </w:rPr>
        <w:t xml:space="preserve"> </w:t>
      </w:r>
    </w:p>
    <w:sectPr w:rsidR="002A6FAF" w:rsidRPr="00187FC4" w:rsidSect="00293C5D">
      <w:headerReference w:type="default" r:id="rId11"/>
      <w:pgSz w:w="11906" w:h="16838"/>
      <w:pgMar w:top="568"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596" w:rsidRDefault="00987596" w:rsidP="006E00B1">
      <w:pPr>
        <w:spacing w:after="0" w:line="240" w:lineRule="auto"/>
      </w:pPr>
      <w:r>
        <w:separator/>
      </w:r>
    </w:p>
  </w:endnote>
  <w:endnote w:type="continuationSeparator" w:id="0">
    <w:p w:rsidR="00987596" w:rsidRDefault="00987596" w:rsidP="006E0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596" w:rsidRDefault="00987596" w:rsidP="006E00B1">
      <w:pPr>
        <w:spacing w:after="0" w:line="240" w:lineRule="auto"/>
      </w:pPr>
      <w:r>
        <w:separator/>
      </w:r>
    </w:p>
  </w:footnote>
  <w:footnote w:type="continuationSeparator" w:id="0">
    <w:p w:rsidR="00987596" w:rsidRDefault="00987596" w:rsidP="006E00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9653"/>
      <w:docPartObj>
        <w:docPartGallery w:val="Page Numbers (Top of Page)"/>
        <w:docPartUnique/>
      </w:docPartObj>
    </w:sdtPr>
    <w:sdtContent>
      <w:p w:rsidR="00293C5D" w:rsidRDefault="00F47E1B">
        <w:pPr>
          <w:pStyle w:val="ab"/>
          <w:jc w:val="right"/>
        </w:pPr>
        <w:fldSimple w:instr=" PAGE   \* MERGEFORMAT ">
          <w:r w:rsidR="00972A08">
            <w:rPr>
              <w:noProof/>
            </w:rPr>
            <w:t>7</w:t>
          </w:r>
        </w:fldSimple>
      </w:p>
    </w:sdtContent>
  </w:sdt>
  <w:p w:rsidR="006E00B1" w:rsidRDefault="006E00B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9172A"/>
    <w:multiLevelType w:val="multilevel"/>
    <w:tmpl w:val="52608352"/>
    <w:lvl w:ilvl="0">
      <w:start w:val="1"/>
      <w:numFmt w:val="decimal"/>
      <w:pStyle w:val="1"/>
      <w:lvlText w:val="%1"/>
      <w:lvlJc w:val="left"/>
      <w:pPr>
        <w:tabs>
          <w:tab w:val="num" w:pos="1509"/>
        </w:tabs>
        <w:ind w:left="1509" w:hanging="432"/>
      </w:pPr>
      <w:rPr>
        <w:rFonts w:hint="default"/>
      </w:rPr>
    </w:lvl>
    <w:lvl w:ilvl="1">
      <w:start w:val="1"/>
      <w:numFmt w:val="decimal"/>
      <w:pStyle w:val="2"/>
      <w:lvlText w:val="%1.%2"/>
      <w:lvlJc w:val="left"/>
      <w:pPr>
        <w:tabs>
          <w:tab w:val="num" w:pos="1653"/>
        </w:tabs>
        <w:ind w:left="1653" w:hanging="576"/>
      </w:pPr>
    </w:lvl>
    <w:lvl w:ilvl="2">
      <w:start w:val="1"/>
      <w:numFmt w:val="decimal"/>
      <w:pStyle w:val="3"/>
      <w:lvlText w:val="%1.%2.%3"/>
      <w:lvlJc w:val="left"/>
      <w:pPr>
        <w:tabs>
          <w:tab w:val="num" w:pos="1797"/>
        </w:tabs>
        <w:ind w:left="1797" w:hanging="720"/>
      </w:pPr>
    </w:lvl>
    <w:lvl w:ilvl="3">
      <w:start w:val="1"/>
      <w:numFmt w:val="decimal"/>
      <w:pStyle w:val="4"/>
      <w:lvlText w:val="%1.%2.%3.%4"/>
      <w:lvlJc w:val="left"/>
      <w:pPr>
        <w:tabs>
          <w:tab w:val="num" w:pos="1941"/>
        </w:tabs>
        <w:ind w:left="1941" w:hanging="864"/>
      </w:pPr>
    </w:lvl>
    <w:lvl w:ilvl="4">
      <w:start w:val="1"/>
      <w:numFmt w:val="decimal"/>
      <w:pStyle w:val="5"/>
      <w:lvlText w:val="%1.%2.%3.%4.%5"/>
      <w:lvlJc w:val="left"/>
      <w:pPr>
        <w:tabs>
          <w:tab w:val="num" w:pos="2085"/>
        </w:tabs>
        <w:ind w:left="2085" w:hanging="1008"/>
      </w:pPr>
    </w:lvl>
    <w:lvl w:ilvl="5">
      <w:start w:val="1"/>
      <w:numFmt w:val="decimal"/>
      <w:pStyle w:val="6"/>
      <w:lvlText w:val="%1.%2.%3.%4.%5.%6"/>
      <w:lvlJc w:val="left"/>
      <w:pPr>
        <w:tabs>
          <w:tab w:val="num" w:pos="2229"/>
        </w:tabs>
        <w:ind w:left="2229" w:hanging="1152"/>
      </w:pPr>
    </w:lvl>
    <w:lvl w:ilvl="6">
      <w:start w:val="1"/>
      <w:numFmt w:val="decimal"/>
      <w:pStyle w:val="7"/>
      <w:lvlText w:val="%1.%2.%3.%4.%5.%6.%7"/>
      <w:lvlJc w:val="left"/>
      <w:pPr>
        <w:tabs>
          <w:tab w:val="num" w:pos="2373"/>
        </w:tabs>
        <w:ind w:left="2373" w:hanging="1296"/>
      </w:pPr>
    </w:lvl>
    <w:lvl w:ilvl="7">
      <w:start w:val="1"/>
      <w:numFmt w:val="decimal"/>
      <w:pStyle w:val="8"/>
      <w:lvlText w:val="%1.%2.%3.%4.%5.%6.%7.%8"/>
      <w:lvlJc w:val="left"/>
      <w:pPr>
        <w:tabs>
          <w:tab w:val="num" w:pos="2517"/>
        </w:tabs>
        <w:ind w:left="2517" w:hanging="1440"/>
      </w:pPr>
    </w:lvl>
    <w:lvl w:ilvl="8">
      <w:start w:val="1"/>
      <w:numFmt w:val="decimal"/>
      <w:pStyle w:val="9"/>
      <w:lvlText w:val="%1.%2.%3.%4.%5.%6.%7.%8.%9"/>
      <w:lvlJc w:val="left"/>
      <w:pPr>
        <w:tabs>
          <w:tab w:val="num" w:pos="2661"/>
        </w:tabs>
        <w:ind w:left="2661" w:hanging="1584"/>
      </w:pPr>
    </w:lvl>
  </w:abstractNum>
  <w:abstractNum w:abstractNumId="1">
    <w:nsid w:val="40873448"/>
    <w:multiLevelType w:val="hybridMultilevel"/>
    <w:tmpl w:val="68F274FE"/>
    <w:lvl w:ilvl="0" w:tplc="612C6D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2408F1"/>
    <w:multiLevelType w:val="hybridMultilevel"/>
    <w:tmpl w:val="3E989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B5112B"/>
    <w:multiLevelType w:val="hybridMultilevel"/>
    <w:tmpl w:val="B148A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120027"/>
    <w:multiLevelType w:val="hybridMultilevel"/>
    <w:tmpl w:val="0824B046"/>
    <w:lvl w:ilvl="0" w:tplc="FA704A9A">
      <w:start w:val="1"/>
      <w:numFmt w:val="decimal"/>
      <w:lvlText w:val="%1)"/>
      <w:lvlJc w:val="left"/>
      <w:pPr>
        <w:ind w:left="928" w:hanging="360"/>
      </w:pPr>
      <w:rPr>
        <w:rFonts w:ascii="Times New Roman" w:hAnsi="Times New Roman" w:cs="Times New Roman" w:hint="default"/>
        <w:color w:val="0D0D0D" w:themeColor="text1" w:themeTint="F2"/>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7A60D43"/>
    <w:multiLevelType w:val="hybridMultilevel"/>
    <w:tmpl w:val="0956AAD8"/>
    <w:lvl w:ilvl="0" w:tplc="48EE3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AFA266A"/>
    <w:multiLevelType w:val="hybridMultilevel"/>
    <w:tmpl w:val="F22E6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4"/>
  </w:num>
  <w:num w:numId="20">
    <w:abstractNumId w:val="2"/>
  </w:num>
  <w:num w:numId="21">
    <w:abstractNumId w:val="6"/>
  </w:num>
  <w:num w:numId="22">
    <w:abstractNumId w:val="3"/>
  </w:num>
  <w:num w:numId="23">
    <w:abstractNumId w:val="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0792"/>
    <w:rsid w:val="000002C1"/>
    <w:rsid w:val="00030792"/>
    <w:rsid w:val="00056029"/>
    <w:rsid w:val="000719D3"/>
    <w:rsid w:val="00090BC5"/>
    <w:rsid w:val="00095CC2"/>
    <w:rsid w:val="000A3D68"/>
    <w:rsid w:val="000A6C07"/>
    <w:rsid w:val="000C2E86"/>
    <w:rsid w:val="000C30CE"/>
    <w:rsid w:val="000F18D3"/>
    <w:rsid w:val="00115E86"/>
    <w:rsid w:val="00121663"/>
    <w:rsid w:val="00145D27"/>
    <w:rsid w:val="00163862"/>
    <w:rsid w:val="00187FC4"/>
    <w:rsid w:val="001C2DB9"/>
    <w:rsid w:val="001D7930"/>
    <w:rsid w:val="001E0A85"/>
    <w:rsid w:val="001F4938"/>
    <w:rsid w:val="001F6A4D"/>
    <w:rsid w:val="002346A2"/>
    <w:rsid w:val="002374BC"/>
    <w:rsid w:val="002438FF"/>
    <w:rsid w:val="00263EDE"/>
    <w:rsid w:val="0026418C"/>
    <w:rsid w:val="002663E4"/>
    <w:rsid w:val="002670EB"/>
    <w:rsid w:val="00286217"/>
    <w:rsid w:val="00293C5D"/>
    <w:rsid w:val="002A6FAF"/>
    <w:rsid w:val="002B649D"/>
    <w:rsid w:val="002D500A"/>
    <w:rsid w:val="002F448E"/>
    <w:rsid w:val="00350F28"/>
    <w:rsid w:val="003805C8"/>
    <w:rsid w:val="00387556"/>
    <w:rsid w:val="003A6EE9"/>
    <w:rsid w:val="003F277C"/>
    <w:rsid w:val="0041159F"/>
    <w:rsid w:val="00424141"/>
    <w:rsid w:val="00425F6B"/>
    <w:rsid w:val="004407E8"/>
    <w:rsid w:val="00481D66"/>
    <w:rsid w:val="00490F70"/>
    <w:rsid w:val="0049602D"/>
    <w:rsid w:val="004C0F9A"/>
    <w:rsid w:val="004E7599"/>
    <w:rsid w:val="004F7792"/>
    <w:rsid w:val="00506292"/>
    <w:rsid w:val="00520CCC"/>
    <w:rsid w:val="00553815"/>
    <w:rsid w:val="00553FE6"/>
    <w:rsid w:val="005833C8"/>
    <w:rsid w:val="005A75E6"/>
    <w:rsid w:val="005B3F50"/>
    <w:rsid w:val="005B5CEA"/>
    <w:rsid w:val="006602F9"/>
    <w:rsid w:val="006B6510"/>
    <w:rsid w:val="006D7FBC"/>
    <w:rsid w:val="006E00B1"/>
    <w:rsid w:val="006E27C6"/>
    <w:rsid w:val="00757C52"/>
    <w:rsid w:val="007B4BEA"/>
    <w:rsid w:val="007F0F50"/>
    <w:rsid w:val="00813BD1"/>
    <w:rsid w:val="00814CE9"/>
    <w:rsid w:val="00815320"/>
    <w:rsid w:val="00821B49"/>
    <w:rsid w:val="00834403"/>
    <w:rsid w:val="00842E35"/>
    <w:rsid w:val="00854FE6"/>
    <w:rsid w:val="008D004B"/>
    <w:rsid w:val="0091474F"/>
    <w:rsid w:val="00921A26"/>
    <w:rsid w:val="00934F24"/>
    <w:rsid w:val="00953EA0"/>
    <w:rsid w:val="00961ABB"/>
    <w:rsid w:val="0096391A"/>
    <w:rsid w:val="0096646B"/>
    <w:rsid w:val="00971BDE"/>
    <w:rsid w:val="00972A08"/>
    <w:rsid w:val="00976C98"/>
    <w:rsid w:val="00987596"/>
    <w:rsid w:val="00990296"/>
    <w:rsid w:val="009B6816"/>
    <w:rsid w:val="009D6FBF"/>
    <w:rsid w:val="009F7B42"/>
    <w:rsid w:val="00A254CC"/>
    <w:rsid w:val="00A324E9"/>
    <w:rsid w:val="00A41370"/>
    <w:rsid w:val="00A44496"/>
    <w:rsid w:val="00A5027D"/>
    <w:rsid w:val="00A607C2"/>
    <w:rsid w:val="00A71521"/>
    <w:rsid w:val="00A9389E"/>
    <w:rsid w:val="00A97124"/>
    <w:rsid w:val="00AA4C82"/>
    <w:rsid w:val="00AB2961"/>
    <w:rsid w:val="00B1069B"/>
    <w:rsid w:val="00B207AC"/>
    <w:rsid w:val="00B31721"/>
    <w:rsid w:val="00B37128"/>
    <w:rsid w:val="00B775B4"/>
    <w:rsid w:val="00B82141"/>
    <w:rsid w:val="00BF52D6"/>
    <w:rsid w:val="00BF5B93"/>
    <w:rsid w:val="00C1595B"/>
    <w:rsid w:val="00C2499F"/>
    <w:rsid w:val="00C47E17"/>
    <w:rsid w:val="00C54F41"/>
    <w:rsid w:val="00C554C7"/>
    <w:rsid w:val="00C724E4"/>
    <w:rsid w:val="00CB68F4"/>
    <w:rsid w:val="00CD4A22"/>
    <w:rsid w:val="00D2250E"/>
    <w:rsid w:val="00D35774"/>
    <w:rsid w:val="00D375B5"/>
    <w:rsid w:val="00D55F73"/>
    <w:rsid w:val="00D82EB7"/>
    <w:rsid w:val="00D936D4"/>
    <w:rsid w:val="00DD23AC"/>
    <w:rsid w:val="00DD51B2"/>
    <w:rsid w:val="00DF6DE5"/>
    <w:rsid w:val="00E11E18"/>
    <w:rsid w:val="00E1676D"/>
    <w:rsid w:val="00E2030F"/>
    <w:rsid w:val="00E326D9"/>
    <w:rsid w:val="00E44B8E"/>
    <w:rsid w:val="00E74F73"/>
    <w:rsid w:val="00EB17A0"/>
    <w:rsid w:val="00EB4AC8"/>
    <w:rsid w:val="00EC5689"/>
    <w:rsid w:val="00F144FA"/>
    <w:rsid w:val="00F22EEB"/>
    <w:rsid w:val="00F47E1B"/>
    <w:rsid w:val="00F5273E"/>
    <w:rsid w:val="00F64DDB"/>
    <w:rsid w:val="00F742F1"/>
    <w:rsid w:val="00F83E21"/>
    <w:rsid w:val="00FB2F41"/>
    <w:rsid w:val="00FC2BD1"/>
    <w:rsid w:val="00FF6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4E9"/>
    <w:pPr>
      <w:spacing w:after="200" w:line="276" w:lineRule="auto"/>
    </w:pPr>
    <w:rPr>
      <w:rFonts w:ascii="Calibri" w:hAnsi="Calibri"/>
      <w:sz w:val="22"/>
      <w:szCs w:val="22"/>
      <w:lang w:eastAsia="en-US"/>
    </w:rPr>
  </w:style>
  <w:style w:type="paragraph" w:styleId="1">
    <w:name w:val="heading 1"/>
    <w:basedOn w:val="a"/>
    <w:next w:val="a"/>
    <w:link w:val="10"/>
    <w:autoRedefine/>
    <w:qFormat/>
    <w:rsid w:val="00A324E9"/>
    <w:pPr>
      <w:keepNext/>
      <w:numPr>
        <w:numId w:val="18"/>
      </w:numPr>
      <w:spacing w:before="360" w:after="180" w:line="360" w:lineRule="auto"/>
      <w:outlineLvl w:val="0"/>
    </w:pPr>
    <w:rPr>
      <w:rFonts w:ascii="Arial" w:hAnsi="Arial" w:cs="Arial"/>
      <w:b/>
      <w:bCs/>
      <w:kern w:val="32"/>
      <w:sz w:val="32"/>
      <w:szCs w:val="32"/>
      <w:lang w:eastAsia="ru-RU"/>
    </w:rPr>
  </w:style>
  <w:style w:type="paragraph" w:styleId="2">
    <w:name w:val="heading 2"/>
    <w:basedOn w:val="a"/>
    <w:next w:val="a"/>
    <w:link w:val="20"/>
    <w:autoRedefine/>
    <w:qFormat/>
    <w:rsid w:val="00A324E9"/>
    <w:pPr>
      <w:keepNext/>
      <w:numPr>
        <w:ilvl w:val="1"/>
        <w:numId w:val="18"/>
      </w:numPr>
      <w:spacing w:before="360" w:after="180" w:line="360" w:lineRule="auto"/>
      <w:outlineLvl w:val="1"/>
    </w:pPr>
    <w:rPr>
      <w:rFonts w:ascii="Arial" w:hAnsi="Arial" w:cs="Arial"/>
      <w:b/>
      <w:bCs/>
      <w:i/>
      <w:iCs/>
      <w:sz w:val="26"/>
      <w:szCs w:val="28"/>
      <w:lang w:eastAsia="ru-RU"/>
    </w:rPr>
  </w:style>
  <w:style w:type="paragraph" w:styleId="3">
    <w:name w:val="heading 3"/>
    <w:basedOn w:val="a"/>
    <w:next w:val="a"/>
    <w:link w:val="30"/>
    <w:autoRedefine/>
    <w:qFormat/>
    <w:rsid w:val="00A324E9"/>
    <w:pPr>
      <w:keepNext/>
      <w:numPr>
        <w:ilvl w:val="2"/>
        <w:numId w:val="18"/>
      </w:numPr>
      <w:spacing w:before="360" w:after="180" w:line="360" w:lineRule="auto"/>
      <w:outlineLvl w:val="2"/>
    </w:pPr>
    <w:rPr>
      <w:rFonts w:ascii="Arial" w:hAnsi="Arial" w:cs="Arial"/>
      <w:bCs/>
      <w:i/>
      <w:sz w:val="26"/>
      <w:szCs w:val="26"/>
      <w:lang w:eastAsia="ru-RU"/>
    </w:rPr>
  </w:style>
  <w:style w:type="paragraph" w:styleId="4">
    <w:name w:val="heading 4"/>
    <w:basedOn w:val="a"/>
    <w:next w:val="a"/>
    <w:link w:val="40"/>
    <w:autoRedefine/>
    <w:qFormat/>
    <w:rsid w:val="00A324E9"/>
    <w:pPr>
      <w:keepNext/>
      <w:numPr>
        <w:ilvl w:val="3"/>
        <w:numId w:val="18"/>
      </w:numPr>
      <w:spacing w:before="360" w:after="180" w:line="360" w:lineRule="auto"/>
      <w:outlineLvl w:val="3"/>
    </w:pPr>
    <w:rPr>
      <w:rFonts w:ascii="Arial" w:hAnsi="Arial"/>
      <w:bCs/>
      <w:sz w:val="26"/>
      <w:szCs w:val="28"/>
      <w:lang w:eastAsia="ru-RU"/>
    </w:rPr>
  </w:style>
  <w:style w:type="paragraph" w:styleId="5">
    <w:name w:val="heading 5"/>
    <w:basedOn w:val="a"/>
    <w:link w:val="50"/>
    <w:uiPriority w:val="9"/>
    <w:qFormat/>
    <w:rsid w:val="00A324E9"/>
    <w:pPr>
      <w:numPr>
        <w:ilvl w:val="4"/>
        <w:numId w:val="18"/>
      </w:numPr>
      <w:spacing w:before="100" w:beforeAutospacing="1" w:after="100" w:afterAutospacing="1" w:line="240" w:lineRule="auto"/>
      <w:outlineLvl w:val="4"/>
    </w:pPr>
    <w:rPr>
      <w:rFonts w:ascii="Times New Roman" w:hAnsi="Times New Roman"/>
      <w:b/>
      <w:bCs/>
      <w:sz w:val="20"/>
      <w:szCs w:val="20"/>
      <w:lang w:eastAsia="ru-RU"/>
    </w:rPr>
  </w:style>
  <w:style w:type="paragraph" w:styleId="6">
    <w:name w:val="heading 6"/>
    <w:basedOn w:val="a"/>
    <w:next w:val="a"/>
    <w:link w:val="60"/>
    <w:qFormat/>
    <w:rsid w:val="00A324E9"/>
    <w:pPr>
      <w:numPr>
        <w:ilvl w:val="5"/>
        <w:numId w:val="18"/>
      </w:numPr>
      <w:spacing w:before="240" w:after="60" w:line="240" w:lineRule="auto"/>
      <w:outlineLvl w:val="5"/>
    </w:pPr>
    <w:rPr>
      <w:rFonts w:ascii="Times New Roman" w:hAnsi="Times New Roman"/>
      <w:b/>
      <w:bCs/>
      <w:lang w:eastAsia="ru-RU"/>
    </w:rPr>
  </w:style>
  <w:style w:type="paragraph" w:styleId="7">
    <w:name w:val="heading 7"/>
    <w:basedOn w:val="a"/>
    <w:next w:val="a"/>
    <w:link w:val="70"/>
    <w:qFormat/>
    <w:rsid w:val="00A324E9"/>
    <w:pPr>
      <w:numPr>
        <w:ilvl w:val="6"/>
        <w:numId w:val="18"/>
      </w:num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qFormat/>
    <w:rsid w:val="00A324E9"/>
    <w:pPr>
      <w:numPr>
        <w:ilvl w:val="7"/>
        <w:numId w:val="18"/>
      </w:numPr>
      <w:spacing w:before="240" w:after="60" w:line="240" w:lineRule="auto"/>
      <w:outlineLvl w:val="7"/>
    </w:pPr>
    <w:rPr>
      <w:rFonts w:ascii="Times New Roman" w:hAnsi="Times New Roman"/>
      <w:i/>
      <w:iCs/>
      <w:sz w:val="24"/>
      <w:szCs w:val="24"/>
      <w:lang w:eastAsia="ru-RU"/>
    </w:rPr>
  </w:style>
  <w:style w:type="paragraph" w:styleId="9">
    <w:name w:val="heading 9"/>
    <w:basedOn w:val="a"/>
    <w:next w:val="a"/>
    <w:link w:val="90"/>
    <w:qFormat/>
    <w:rsid w:val="00A324E9"/>
    <w:pPr>
      <w:numPr>
        <w:ilvl w:val="8"/>
        <w:numId w:val="18"/>
      </w:num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4E9"/>
    <w:rPr>
      <w:rFonts w:ascii="Arial" w:eastAsia="Calibri" w:hAnsi="Arial" w:cs="Arial"/>
      <w:b/>
      <w:bCs/>
      <w:kern w:val="32"/>
      <w:sz w:val="32"/>
      <w:szCs w:val="32"/>
    </w:rPr>
  </w:style>
  <w:style w:type="character" w:customStyle="1" w:styleId="20">
    <w:name w:val="Заголовок 2 Знак"/>
    <w:basedOn w:val="a0"/>
    <w:link w:val="2"/>
    <w:rsid w:val="00A324E9"/>
    <w:rPr>
      <w:rFonts w:ascii="Arial" w:eastAsia="Calibri" w:hAnsi="Arial" w:cs="Arial"/>
      <w:b/>
      <w:bCs/>
      <w:i/>
      <w:iCs/>
      <w:sz w:val="26"/>
      <w:szCs w:val="28"/>
    </w:rPr>
  </w:style>
  <w:style w:type="character" w:customStyle="1" w:styleId="30">
    <w:name w:val="Заголовок 3 Знак"/>
    <w:basedOn w:val="a0"/>
    <w:link w:val="3"/>
    <w:rsid w:val="00A324E9"/>
    <w:rPr>
      <w:rFonts w:ascii="Arial" w:eastAsia="Calibri" w:hAnsi="Arial" w:cs="Arial"/>
      <w:bCs/>
      <w:i/>
      <w:sz w:val="26"/>
      <w:szCs w:val="26"/>
    </w:rPr>
  </w:style>
  <w:style w:type="character" w:customStyle="1" w:styleId="40">
    <w:name w:val="Заголовок 4 Знак"/>
    <w:basedOn w:val="a0"/>
    <w:link w:val="4"/>
    <w:rsid w:val="00A324E9"/>
    <w:rPr>
      <w:rFonts w:ascii="Arial" w:eastAsia="Calibri" w:hAnsi="Arial"/>
      <w:bCs/>
      <w:sz w:val="26"/>
      <w:szCs w:val="28"/>
    </w:rPr>
  </w:style>
  <w:style w:type="character" w:customStyle="1" w:styleId="50">
    <w:name w:val="Заголовок 5 Знак"/>
    <w:basedOn w:val="a0"/>
    <w:link w:val="5"/>
    <w:uiPriority w:val="9"/>
    <w:rsid w:val="00A324E9"/>
    <w:rPr>
      <w:rFonts w:eastAsia="Calibri"/>
      <w:b/>
      <w:bCs/>
    </w:rPr>
  </w:style>
  <w:style w:type="character" w:customStyle="1" w:styleId="60">
    <w:name w:val="Заголовок 6 Знак"/>
    <w:basedOn w:val="a0"/>
    <w:link w:val="6"/>
    <w:rsid w:val="00A324E9"/>
    <w:rPr>
      <w:rFonts w:eastAsia="Calibri"/>
      <w:b/>
      <w:bCs/>
      <w:sz w:val="22"/>
      <w:szCs w:val="22"/>
    </w:rPr>
  </w:style>
  <w:style w:type="character" w:customStyle="1" w:styleId="70">
    <w:name w:val="Заголовок 7 Знак"/>
    <w:basedOn w:val="a0"/>
    <w:link w:val="7"/>
    <w:rsid w:val="00A324E9"/>
    <w:rPr>
      <w:rFonts w:eastAsia="Calibri"/>
      <w:sz w:val="24"/>
      <w:szCs w:val="24"/>
    </w:rPr>
  </w:style>
  <w:style w:type="character" w:customStyle="1" w:styleId="80">
    <w:name w:val="Заголовок 8 Знак"/>
    <w:basedOn w:val="a0"/>
    <w:link w:val="8"/>
    <w:rsid w:val="00A324E9"/>
    <w:rPr>
      <w:rFonts w:eastAsia="Calibri"/>
      <w:i/>
      <w:iCs/>
      <w:sz w:val="24"/>
      <w:szCs w:val="24"/>
    </w:rPr>
  </w:style>
  <w:style w:type="character" w:customStyle="1" w:styleId="90">
    <w:name w:val="Заголовок 9 Знак"/>
    <w:basedOn w:val="a0"/>
    <w:link w:val="9"/>
    <w:rsid w:val="00A324E9"/>
    <w:rPr>
      <w:rFonts w:ascii="Arial" w:eastAsia="Calibri" w:hAnsi="Arial" w:cs="Arial"/>
      <w:sz w:val="22"/>
      <w:szCs w:val="22"/>
    </w:rPr>
  </w:style>
  <w:style w:type="character" w:styleId="a3">
    <w:name w:val="Strong"/>
    <w:basedOn w:val="a0"/>
    <w:uiPriority w:val="22"/>
    <w:qFormat/>
    <w:rsid w:val="00A324E9"/>
    <w:rPr>
      <w:b/>
      <w:bCs/>
    </w:rPr>
  </w:style>
  <w:style w:type="paragraph" w:styleId="a4">
    <w:name w:val="No Spacing"/>
    <w:aliases w:val="№1"/>
    <w:uiPriority w:val="1"/>
    <w:qFormat/>
    <w:rsid w:val="00A324E9"/>
    <w:pPr>
      <w:jc w:val="both"/>
    </w:pPr>
    <w:rPr>
      <w:rFonts w:ascii="Arial" w:hAnsi="Arial"/>
      <w:sz w:val="22"/>
      <w:szCs w:val="22"/>
      <w:lang w:eastAsia="en-US"/>
    </w:rPr>
  </w:style>
  <w:style w:type="paragraph" w:styleId="a5">
    <w:name w:val="List Paragraph"/>
    <w:basedOn w:val="a"/>
    <w:uiPriority w:val="99"/>
    <w:qFormat/>
    <w:rsid w:val="00A324E9"/>
    <w:pPr>
      <w:ind w:left="720"/>
      <w:contextualSpacing/>
    </w:pPr>
  </w:style>
  <w:style w:type="paragraph" w:customStyle="1" w:styleId="11">
    <w:name w:val="Абзац списка1"/>
    <w:basedOn w:val="a"/>
    <w:qFormat/>
    <w:rsid w:val="00A324E9"/>
    <w:pPr>
      <w:ind w:left="720"/>
      <w:contextualSpacing/>
    </w:pPr>
  </w:style>
  <w:style w:type="paragraph" w:styleId="a6">
    <w:name w:val="Balloon Text"/>
    <w:basedOn w:val="a"/>
    <w:link w:val="a7"/>
    <w:uiPriority w:val="99"/>
    <w:semiHidden/>
    <w:unhideWhenUsed/>
    <w:rsid w:val="000307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792"/>
    <w:rPr>
      <w:rFonts w:ascii="Tahoma" w:hAnsi="Tahoma" w:cs="Tahoma"/>
      <w:sz w:val="16"/>
      <w:szCs w:val="16"/>
      <w:lang w:eastAsia="en-US"/>
    </w:rPr>
  </w:style>
  <w:style w:type="paragraph" w:customStyle="1" w:styleId="ConsPlusNormal">
    <w:name w:val="ConsPlusNormal"/>
    <w:rsid w:val="00A607C2"/>
    <w:pPr>
      <w:widowControl w:val="0"/>
      <w:autoSpaceDE w:val="0"/>
      <w:autoSpaceDN w:val="0"/>
      <w:adjustRightInd w:val="0"/>
      <w:ind w:firstLine="720"/>
    </w:pPr>
    <w:rPr>
      <w:rFonts w:ascii="Arial" w:eastAsiaTheme="minorEastAsia" w:hAnsi="Arial" w:cs="Arial"/>
    </w:rPr>
  </w:style>
  <w:style w:type="character" w:customStyle="1" w:styleId="apple-converted-space">
    <w:name w:val="apple-converted-space"/>
    <w:basedOn w:val="a0"/>
    <w:rsid w:val="00E11E18"/>
  </w:style>
  <w:style w:type="paragraph" w:customStyle="1" w:styleId="text">
    <w:name w:val="text"/>
    <w:basedOn w:val="a"/>
    <w:rsid w:val="002641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rsid w:val="006B6510"/>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basedOn w:val="a0"/>
    <w:uiPriority w:val="20"/>
    <w:qFormat/>
    <w:rsid w:val="00C1595B"/>
    <w:rPr>
      <w:i/>
      <w:iCs/>
    </w:rPr>
  </w:style>
  <w:style w:type="paragraph" w:styleId="a9">
    <w:name w:val="Normal (Web)"/>
    <w:basedOn w:val="a"/>
    <w:uiPriority w:val="99"/>
    <w:semiHidden/>
    <w:unhideWhenUsed/>
    <w:rsid w:val="000A6C0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semiHidden/>
    <w:unhideWhenUsed/>
    <w:rsid w:val="00D55F73"/>
    <w:rPr>
      <w:color w:val="0000FF"/>
      <w:u w:val="single"/>
    </w:rPr>
  </w:style>
  <w:style w:type="paragraph" w:styleId="ab">
    <w:name w:val="header"/>
    <w:basedOn w:val="a"/>
    <w:link w:val="ac"/>
    <w:uiPriority w:val="99"/>
    <w:unhideWhenUsed/>
    <w:rsid w:val="006E00B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E00B1"/>
    <w:rPr>
      <w:rFonts w:ascii="Calibri" w:hAnsi="Calibri"/>
      <w:sz w:val="22"/>
      <w:szCs w:val="22"/>
      <w:lang w:eastAsia="en-US"/>
    </w:rPr>
  </w:style>
  <w:style w:type="paragraph" w:styleId="ad">
    <w:name w:val="footer"/>
    <w:basedOn w:val="a"/>
    <w:link w:val="ae"/>
    <w:uiPriority w:val="99"/>
    <w:semiHidden/>
    <w:unhideWhenUsed/>
    <w:rsid w:val="006E00B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E00B1"/>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34734332">
      <w:bodyDiv w:val="1"/>
      <w:marLeft w:val="0"/>
      <w:marRight w:val="0"/>
      <w:marTop w:val="0"/>
      <w:marBottom w:val="0"/>
      <w:divBdr>
        <w:top w:val="none" w:sz="0" w:space="0" w:color="auto"/>
        <w:left w:val="none" w:sz="0" w:space="0" w:color="auto"/>
        <w:bottom w:val="none" w:sz="0" w:space="0" w:color="auto"/>
        <w:right w:val="none" w:sz="0" w:space="0" w:color="auto"/>
      </w:divBdr>
    </w:div>
    <w:div w:id="1018773952">
      <w:bodyDiv w:val="1"/>
      <w:marLeft w:val="0"/>
      <w:marRight w:val="0"/>
      <w:marTop w:val="0"/>
      <w:marBottom w:val="0"/>
      <w:divBdr>
        <w:top w:val="none" w:sz="0" w:space="0" w:color="auto"/>
        <w:left w:val="none" w:sz="0" w:space="0" w:color="auto"/>
        <w:bottom w:val="none" w:sz="0" w:space="0" w:color="auto"/>
        <w:right w:val="none" w:sz="0" w:space="0" w:color="auto"/>
      </w:divBdr>
      <w:divsChild>
        <w:div w:id="27682665">
          <w:marLeft w:val="0"/>
          <w:marRight w:val="0"/>
          <w:marTop w:val="0"/>
          <w:marBottom w:val="0"/>
          <w:divBdr>
            <w:top w:val="none" w:sz="0" w:space="0" w:color="auto"/>
            <w:left w:val="none" w:sz="0" w:space="0" w:color="auto"/>
            <w:bottom w:val="none" w:sz="0" w:space="0" w:color="auto"/>
            <w:right w:val="none" w:sz="0" w:space="0" w:color="auto"/>
          </w:divBdr>
        </w:div>
      </w:divsChild>
    </w:div>
    <w:div w:id="1044914500">
      <w:bodyDiv w:val="1"/>
      <w:marLeft w:val="0"/>
      <w:marRight w:val="0"/>
      <w:marTop w:val="0"/>
      <w:marBottom w:val="0"/>
      <w:divBdr>
        <w:top w:val="none" w:sz="0" w:space="0" w:color="auto"/>
        <w:left w:val="none" w:sz="0" w:space="0" w:color="auto"/>
        <w:bottom w:val="none" w:sz="0" w:space="0" w:color="auto"/>
        <w:right w:val="none" w:sz="0" w:space="0" w:color="auto"/>
      </w:divBdr>
    </w:div>
    <w:div w:id="1277299836">
      <w:bodyDiv w:val="1"/>
      <w:marLeft w:val="0"/>
      <w:marRight w:val="0"/>
      <w:marTop w:val="0"/>
      <w:marBottom w:val="0"/>
      <w:divBdr>
        <w:top w:val="none" w:sz="0" w:space="0" w:color="auto"/>
        <w:left w:val="none" w:sz="0" w:space="0" w:color="auto"/>
        <w:bottom w:val="none" w:sz="0" w:space="0" w:color="auto"/>
        <w:right w:val="none" w:sz="0" w:space="0" w:color="auto"/>
      </w:divBdr>
      <w:divsChild>
        <w:div w:id="571894780">
          <w:marLeft w:val="0"/>
          <w:marRight w:val="0"/>
          <w:marTop w:val="0"/>
          <w:marBottom w:val="0"/>
          <w:divBdr>
            <w:top w:val="none" w:sz="0" w:space="0" w:color="auto"/>
            <w:left w:val="none" w:sz="0" w:space="0" w:color="auto"/>
            <w:bottom w:val="none" w:sz="0" w:space="0" w:color="auto"/>
            <w:right w:val="none" w:sz="0" w:space="0" w:color="auto"/>
          </w:divBdr>
        </w:div>
      </w:divsChild>
    </w:div>
    <w:div w:id="1827864814">
      <w:bodyDiv w:val="1"/>
      <w:marLeft w:val="0"/>
      <w:marRight w:val="0"/>
      <w:marTop w:val="0"/>
      <w:marBottom w:val="0"/>
      <w:divBdr>
        <w:top w:val="none" w:sz="0" w:space="0" w:color="auto"/>
        <w:left w:val="none" w:sz="0" w:space="0" w:color="auto"/>
        <w:bottom w:val="none" w:sz="0" w:space="0" w:color="auto"/>
        <w:right w:val="none" w:sz="0" w:space="0" w:color="auto"/>
      </w:divBdr>
    </w:div>
    <w:div w:id="188050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e.mos.ru/committee/structure/department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hmetro.ru/home/publications/0/213/" TargetMode="External"/><Relationship Id="rId4" Type="http://schemas.openxmlformats.org/officeDocument/2006/relationships/settings" Target="settings.xml"/><Relationship Id="rId9" Type="http://schemas.openxmlformats.org/officeDocument/2006/relationships/hyperlink" Target="http://dt.mos.ru/index.php/aboutdtis/rukovodstvodtis/277-2011-12-09mliksu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E060-6A71-418C-AF52-60DA89E4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3097</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eljbetochka</dc:creator>
  <cp:lastModifiedBy>eljbetochka</cp:lastModifiedBy>
  <cp:revision>3</cp:revision>
  <cp:lastPrinted>2012-03-05T07:40:00Z</cp:lastPrinted>
  <dcterms:created xsi:type="dcterms:W3CDTF">2012-04-03T08:16:00Z</dcterms:created>
  <dcterms:modified xsi:type="dcterms:W3CDTF">2012-04-03T12:43:00Z</dcterms:modified>
</cp:coreProperties>
</file>